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D191" w14:textId="67D84789" w:rsidR="004231C9" w:rsidRPr="00770E63" w:rsidRDefault="002339AE" w:rsidP="00B33A23">
      <w:pPr>
        <w:pStyle w:val="Heading2"/>
        <w:rPr>
          <w:rFonts w:ascii="Trebuchet MS" w:hAnsi="Trebuchet MS" w:cs="Raavi" w:hint="cs"/>
          <w:i w:val="0"/>
          <w:sz w:val="24"/>
          <w:cs/>
          <w:lang w:bidi="pa-IN"/>
        </w:rPr>
      </w:pPr>
      <w:r>
        <w:rPr>
          <w:rFonts w:ascii="Trebuchet MS" w:hAnsi="Arial Unicode MS" w:cs="Raavi" w:hint="cs"/>
          <w:b w:val="0"/>
          <w:bCs/>
          <w:i w:val="0"/>
          <w:noProof/>
          <w:sz w:val="24"/>
          <w:szCs w:val="24"/>
          <w:lang w:val="en-US" w:eastAsia="en-US" w:bidi="ar-SA"/>
        </w:rPr>
        <mc:AlternateContent>
          <mc:Choice Requires="wps">
            <w:drawing>
              <wp:anchor distT="0" distB="0" distL="114300" distR="114300" simplePos="0" relativeHeight="251657728" behindDoc="0" locked="1" layoutInCell="1" allowOverlap="1" wp14:anchorId="16B82DE4" wp14:editId="6A054942">
                <wp:simplePos x="0" y="0"/>
                <wp:positionH relativeFrom="page">
                  <wp:posOffset>3611245</wp:posOffset>
                </wp:positionH>
                <wp:positionV relativeFrom="page">
                  <wp:posOffset>421005</wp:posOffset>
                </wp:positionV>
                <wp:extent cx="3599815" cy="100774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9815" cy="1007745"/>
                        </a:xfrm>
                        <a:prstGeom prst="rect">
                          <a:avLst/>
                        </a:prstGeom>
                        <a:noFill/>
                        <a:ln w="1270" cap="flat" cmpd="sng" algn="ctr">
                          <a:noFill/>
                          <a:prstDash val="solid"/>
                        </a:ln>
                        <a:effectLst/>
                      </wps:spPr>
                      <wps:txbx>
                        <w:txbxContent>
                          <w:tbl>
                            <w:tblPr>
                              <w:tblW w:w="0" w:type="auto"/>
                              <w:jc w:val="right"/>
                              <w:tblLayout w:type="fixed"/>
                              <w:tblCellMar>
                                <w:left w:w="0" w:type="dxa"/>
                                <w:right w:w="0" w:type="dxa"/>
                              </w:tblCellMar>
                              <w:tblLook w:val="04A0" w:firstRow="1" w:lastRow="0" w:firstColumn="1" w:lastColumn="0" w:noHBand="0" w:noVBand="1"/>
                            </w:tblPr>
                            <w:tblGrid>
                              <w:gridCol w:w="5670"/>
                            </w:tblGrid>
                            <w:tr w:rsidR="00FB2547" w14:paraId="7D7FE890" w14:textId="77777777" w:rsidTr="00FB2547">
                              <w:trPr>
                                <w:trHeight w:hRule="exact" w:val="1588"/>
                                <w:jc w:val="right"/>
                              </w:trPr>
                              <w:tc>
                                <w:tcPr>
                                  <w:tcW w:w="5670" w:type="dxa"/>
                                  <w:shd w:val="clear" w:color="auto" w:fill="auto"/>
                                </w:tcPr>
                                <w:p w14:paraId="38C52096" w14:textId="7038F773" w:rsidR="00FB2547" w:rsidRPr="0016434B" w:rsidRDefault="007650A4" w:rsidP="00FB2547">
                                  <w:pPr>
                                    <w:pStyle w:val="HealthwatchLogo"/>
                                  </w:pPr>
                                  <w:r w:rsidRPr="007650A4">
                                    <w:rPr>
                                      <w:noProof/>
                                    </w:rPr>
                                    <w:drawing>
                                      <wp:inline distT="0" distB="0" distL="0" distR="0" wp14:anchorId="4FD99F18" wp14:editId="2FA1E0C7">
                                        <wp:extent cx="3596640" cy="6019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601980"/>
                                                </a:xfrm>
                                                <a:prstGeom prst="rect">
                                                  <a:avLst/>
                                                </a:prstGeom>
                                                <a:noFill/>
                                                <a:ln>
                                                  <a:noFill/>
                                                </a:ln>
                                              </pic:spPr>
                                            </pic:pic>
                                          </a:graphicData>
                                        </a:graphic>
                                      </wp:inline>
                                    </w:drawing>
                                  </w:r>
                                </w:p>
                              </w:tc>
                            </w:tr>
                          </w:tbl>
                          <w:p w14:paraId="2F09E6DB" w14:textId="77777777" w:rsidR="00FB2547" w:rsidRPr="0016434B" w:rsidRDefault="00FB2547" w:rsidP="00FB2547">
                            <w:pPr>
                              <w:pStyle w:val="HealthwatchLocal"/>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82DE4" id="Rectangle 16" o:spid="_x0000_s1026" style="position:absolute;margin-left:284.35pt;margin-top:33.15pt;width:283.45pt;height:7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" filled="f" stroked="f" strokeweight=".1pt">
                <v:textbox inset="0,0,0,0">
                  <w:txbxContent>
                    <w:tbl>
                      <w:tblPr>
                        <w:tblW w:w="0" w:type="auto"/>
                        <w:jc w:val="right"/>
                        <w:tblLayout w:type="fixed"/>
                        <w:tblCellMar>
                          <w:left w:w="0" w:type="dxa"/>
                          <w:right w:w="0" w:type="dxa"/>
                        </w:tblCellMar>
                        <w:tblLook w:val="04A0" w:firstRow="1" w:lastRow="0" w:firstColumn="1" w:lastColumn="0" w:noHBand="0" w:noVBand="1"/>
                      </w:tblPr>
                      <w:tblGrid>
                        <w:gridCol w:w="5670"/>
                      </w:tblGrid>
                      <w:tr w:rsidR="00FB2547" w14:paraId="7D7FE890" w14:textId="77777777" w:rsidTr="00FB2547">
                        <w:trPr>
                          <w:trHeight w:hRule="exact" w:val="1588"/>
                          <w:jc w:val="right"/>
                        </w:trPr>
                        <w:tc>
                          <w:tcPr>
                            <w:tcW w:w="5670" w:type="dxa"/>
                            <w:shd w:val="clear" w:color="auto" w:fill="auto"/>
                          </w:tcPr>
                          <w:p w14:paraId="38C52096" w14:textId="7038F773" w:rsidR="00FB2547" w:rsidRPr="0016434B" w:rsidRDefault="007650A4" w:rsidP="00FB2547">
                            <w:pPr>
                              <w:pStyle w:val="HealthwatchLogo"/>
                            </w:pPr>
                            <w:r w:rsidRPr="007650A4">
                              <w:rPr>
                                <w:noProof/>
                              </w:rPr>
                              <w:drawing>
                                <wp:inline distT="0" distB="0" distL="0" distR="0" wp14:anchorId="4FD99F18" wp14:editId="2FA1E0C7">
                                  <wp:extent cx="3596640" cy="6019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6640" cy="601980"/>
                                          </a:xfrm>
                                          <a:prstGeom prst="rect">
                                            <a:avLst/>
                                          </a:prstGeom>
                                          <a:noFill/>
                                          <a:ln>
                                            <a:noFill/>
                                          </a:ln>
                                        </pic:spPr>
                                      </pic:pic>
                                    </a:graphicData>
                                  </a:graphic>
                                </wp:inline>
                              </w:drawing>
                            </w:r>
                          </w:p>
                        </w:tc>
                      </w:tr>
                    </w:tbl>
                    <w:p w14:paraId="2F09E6DB" w14:textId="77777777" w:rsidR="00FB2547" w:rsidRPr="0016434B" w:rsidRDefault="00FB2547" w:rsidP="00FB2547">
                      <w:pPr>
                        <w:pStyle w:val="HealthwatchLocal"/>
                      </w:pPr>
                    </w:p>
                  </w:txbxContent>
                </v:textbox>
                <w10:wrap type="topAndBottom" anchorx="page" anchory="page"/>
                <w10:anchorlock/>
              </v:rect>
            </w:pict>
          </mc:Fallback>
        </mc:AlternateContent>
      </w:r>
      <w:r w:rsidR="00B33A23">
        <w:rPr>
          <w:rFonts w:ascii="Trebuchet MS" w:hAnsi="Arial Unicode MS" w:cs="Raavi" w:hint="cs"/>
          <w:b w:val="0"/>
          <w:bCs/>
          <w:i w:val="0"/>
          <w:sz w:val="24"/>
          <w:szCs w:val="24"/>
          <w:cs/>
          <w:lang w:bidi="pa-IN"/>
        </w:rPr>
        <w:t>ਹੈਲਥਵਾਚ (</w:t>
      </w:r>
      <w:r w:rsidR="00B33A23">
        <w:rPr>
          <w:rFonts w:ascii="Trebuchet MS" w:hAnsi="Arial Unicode MS" w:cs="Raavi" w:hint="cs"/>
          <w:b w:val="0"/>
          <w:bCs/>
          <w:i w:val="0"/>
          <w:sz w:val="24"/>
          <w:szCs w:val="24"/>
          <w:lang w:bidi="pa-IN"/>
        </w:rPr>
        <w:t>Healthwatch)</w:t>
      </w:r>
      <w:r w:rsidR="00B34281">
        <w:rPr>
          <w:rFonts w:ascii="Trebuchet MS" w:hAnsi="Arial Unicode MS" w:cs="Raavi"/>
          <w:b w:val="0"/>
          <w:bCs/>
          <w:i w:val="0"/>
          <w:sz w:val="24"/>
          <w:szCs w:val="24"/>
          <w:lang w:val="en-GB" w:bidi="pa-IN"/>
        </w:rPr>
        <w:t xml:space="preserve"> </w:t>
      </w:r>
      <w:r w:rsidR="00770E63" w:rsidRPr="00BD3E0A">
        <w:rPr>
          <w:rFonts w:ascii="Trebuchet MS" w:hAnsi="Arial Unicode MS" w:cs="Raavi" w:hint="cs"/>
          <w:b w:val="0"/>
          <w:bCs/>
          <w:i w:val="0"/>
          <w:sz w:val="24"/>
          <w:szCs w:val="24"/>
          <w:cs/>
          <w:lang w:bidi="pa-IN"/>
        </w:rPr>
        <w:t>ਨੈਟਵਰਕ ਕੀ ਹੈ</w:t>
      </w:r>
      <w:r w:rsidR="00770E63" w:rsidRPr="00BD3E0A">
        <w:rPr>
          <w:rFonts w:ascii="Raavi" w:hAnsi="Raavi" w:cs="Raavi"/>
          <w:b w:val="0"/>
          <w:bCs/>
          <w:i w:val="0"/>
          <w:sz w:val="24"/>
          <w:szCs w:val="24"/>
          <w:cs/>
          <w:lang w:bidi="pa-IN"/>
        </w:rPr>
        <w:t>?</w:t>
      </w:r>
    </w:p>
    <w:p w14:paraId="11D04F77" w14:textId="77777777" w:rsidR="004231C9" w:rsidRDefault="004231C9">
      <w:pPr>
        <w:pStyle w:val="Body1"/>
        <w:rPr>
          <w:rFonts w:ascii="Trebuchet MS" w:hAnsi="Trebuchet MS"/>
        </w:rPr>
      </w:pPr>
    </w:p>
    <w:p w14:paraId="7F854D03" w14:textId="77777777" w:rsidR="004231C9" w:rsidRDefault="00B33A23" w:rsidP="00B33A23">
      <w:pPr>
        <w:pStyle w:val="Heading2"/>
        <w:rPr>
          <w:rFonts w:ascii="Trebuchet MS" w:hAnsi="Trebuchet MS"/>
          <w:b w:val="0"/>
          <w:i w:val="0"/>
          <w:sz w:val="24"/>
        </w:rPr>
      </w:pPr>
      <w:r>
        <w:rPr>
          <w:rFonts w:ascii="Trebuchet MS" w:hAnsi="Arial Unicode MS" w:cs="Raavi" w:hint="cs"/>
          <w:bCs/>
          <w:i w:val="0"/>
          <w:szCs w:val="28"/>
          <w:cs/>
          <w:lang w:bidi="pa-IN"/>
        </w:rPr>
        <w:t xml:space="preserve">ਹੈਲਥਵਾਚ </w:t>
      </w:r>
      <w:r>
        <w:rPr>
          <w:rFonts w:ascii="Trebuchet MS" w:hAnsi="Arial Unicode MS" w:cs="Raavi"/>
          <w:bCs/>
          <w:i w:val="0"/>
          <w:szCs w:val="28"/>
          <w:lang w:val="en-GB" w:bidi="pa-IN"/>
        </w:rPr>
        <w:t>(Healthwatch)</w:t>
      </w:r>
      <w:r w:rsidR="00B34281">
        <w:rPr>
          <w:rFonts w:ascii="Trebuchet MS" w:hAnsi="Arial Unicode MS" w:cs="Raavi"/>
          <w:bCs/>
          <w:i w:val="0"/>
          <w:szCs w:val="28"/>
          <w:lang w:val="en-GB" w:bidi="pa-IN"/>
        </w:rPr>
        <w:t xml:space="preserve"> </w:t>
      </w:r>
      <w:r w:rsidR="00770E63" w:rsidRPr="00BD3E0A">
        <w:rPr>
          <w:rFonts w:ascii="Trebuchet MS" w:hAnsi="Arial Unicode MS" w:cs="Raavi" w:hint="cs"/>
          <w:bCs/>
          <w:i w:val="0"/>
          <w:szCs w:val="28"/>
          <w:cs/>
          <w:lang w:bidi="pa-IN"/>
        </w:rPr>
        <w:t>ਇੰਗਲੈਂਡ ਵਿੱਚ ਸਿਹਤ ਅਤੇ ਸਮਾਜਕ ਦੇਖਭਾਲ ਲਈ ਇੱਕ ਨਵੀਂ ਉਪਭੋਗਤਾ ਮੁਹਿੰਮ ਹੈ।</w:t>
      </w:r>
      <w:r w:rsidR="00770E63" w:rsidRPr="00BD3E0A">
        <w:rPr>
          <w:rFonts w:ascii="Trebuchet MS" w:hAnsi="Arial Unicode MS" w:cs="Raavi" w:hint="cs"/>
          <w:bCs/>
          <w:i w:val="0"/>
          <w:sz w:val="24"/>
          <w:cs/>
          <w:lang w:bidi="pa-IN"/>
        </w:rPr>
        <w:t xml:space="preserve"> </w:t>
      </w:r>
      <w:r w:rsidR="00770E63" w:rsidRPr="00BD3E0A">
        <w:rPr>
          <w:rFonts w:ascii="Trebuchet MS" w:hAnsi="Arial Unicode MS" w:cs="Raavi" w:hint="cs"/>
          <w:b w:val="0"/>
          <w:i w:val="0"/>
          <w:sz w:val="24"/>
          <w:szCs w:val="24"/>
          <w:cs/>
          <w:lang w:bidi="pa-IN"/>
        </w:rPr>
        <w:t xml:space="preserve">ਅਸੀਂ ਬੱਚਿਆਂ, ਜਵਾਨ ਲੋਕਾਂ ਅਤੇ ਬਾਲਗਾਂ ਨੂੰ ਇੱਕ ਜਬਰਦਸਤ </w:t>
      </w:r>
      <w:r w:rsidR="002326E6" w:rsidRPr="002326E6">
        <w:rPr>
          <w:rFonts w:ascii="Trebuchet MS" w:hAnsi="Arial Unicode MS" w:cs="Raavi" w:hint="cs"/>
          <w:b w:val="0"/>
          <w:i w:val="0"/>
          <w:sz w:val="24"/>
          <w:szCs w:val="24"/>
          <w:cs/>
          <w:lang w:bidi="pa-IN"/>
        </w:rPr>
        <w:t>ਅਵਾਜ਼</w:t>
      </w:r>
      <w:r w:rsidR="002326E6">
        <w:rPr>
          <w:rFonts w:ascii="Trebuchet MS" w:hAnsi="Arial Unicode MS" w:cs="Raavi"/>
          <w:b w:val="0"/>
          <w:i w:val="0"/>
          <w:sz w:val="24"/>
          <w:szCs w:val="24"/>
          <w:lang w:bidi="pa-IN"/>
        </w:rPr>
        <w:t xml:space="preserve"> </w:t>
      </w:r>
      <w:r w:rsidR="00770E63" w:rsidRPr="00BD3E0A">
        <w:rPr>
          <w:rFonts w:ascii="Trebuchet MS" w:hAnsi="Arial Unicode MS" w:cs="Raavi" w:hint="cs"/>
          <w:b w:val="0"/>
          <w:i w:val="0"/>
          <w:sz w:val="24"/>
          <w:szCs w:val="24"/>
          <w:cs/>
          <w:lang w:bidi="pa-IN"/>
        </w:rPr>
        <w:t xml:space="preserve">ਦਿੰਦੇ ਹਾਂ - ਇਹ </w:t>
      </w:r>
      <w:r w:rsidR="002326E6" w:rsidRPr="002326E6">
        <w:rPr>
          <w:rFonts w:ascii="Trebuchet MS" w:hAnsi="Arial Unicode MS" w:cs="Raavi" w:hint="cs"/>
          <w:b w:val="0"/>
          <w:i w:val="0"/>
          <w:sz w:val="24"/>
          <w:szCs w:val="24"/>
          <w:cs/>
          <w:lang w:bidi="pa-IN"/>
        </w:rPr>
        <w:t xml:space="preserve">ਸੁਨਿਸ਼ਚਿਤ </w:t>
      </w:r>
      <w:r w:rsidR="002326E6" w:rsidRPr="00BD3E0A">
        <w:rPr>
          <w:rFonts w:ascii="Trebuchet MS" w:hAnsi="Arial Unicode MS" w:cs="Raavi" w:hint="cs"/>
          <w:b w:val="0"/>
          <w:i w:val="0"/>
          <w:sz w:val="24"/>
          <w:szCs w:val="24"/>
          <w:cs/>
          <w:lang w:bidi="pa-IN"/>
        </w:rPr>
        <w:t>ਕਰਦੇ</w:t>
      </w:r>
      <w:r w:rsidR="002326E6">
        <w:rPr>
          <w:rFonts w:ascii="Trebuchet MS" w:hAnsi="Arial Unicode MS" w:cs="Raavi"/>
          <w:b w:val="0"/>
          <w:i w:val="0"/>
          <w:sz w:val="24"/>
          <w:szCs w:val="24"/>
          <w:lang w:bidi="pa-IN"/>
        </w:rPr>
        <w:t xml:space="preserve"> </w:t>
      </w:r>
      <w:r w:rsidR="00770E63" w:rsidRPr="00BD3E0A">
        <w:rPr>
          <w:rFonts w:ascii="Trebuchet MS" w:hAnsi="Arial Unicode MS" w:cs="Raavi" w:hint="cs"/>
          <w:b w:val="0"/>
          <w:i w:val="0"/>
          <w:sz w:val="24"/>
          <w:szCs w:val="24"/>
          <w:cs/>
          <w:lang w:bidi="pa-IN"/>
        </w:rPr>
        <w:t>ਹੋਏ ਕਿ ਉਨ੍ਹਾਂ ਦੇ ਵਿਚਾਰਾਂ ਅਤੇ ਅਨੁਭਵਾਂ ਨੂੰ ਉਨ੍ਹਾਂ ਲੋਕਾਂ ਦੁਆਰਾ ਸੁਣਿਆ ਜਾਵੇ ਜੋ ਸਿਹਤ ਅਤੇ ਸਮਾਜਕ ਦੇਖਭਾਲ ਸੇਵਾਵਾਂ ਨੂੰ ਚਲਾਉਂਦੇ ਹਨ, ਇਸ ਦੀ ਯੋਜਨਾ ਕਰਦੇ ਹਨ ਅਤੇ ਇਸ ਨੂੰ ਨਿਯੰਤ੍ਰਿਤ ਕਰਦੇ ਹਨ।</w:t>
      </w:r>
      <w:r w:rsidR="00770E63">
        <w:rPr>
          <w:rFonts w:ascii="Trebuchet MS" w:hAnsi="Arial Unicode MS" w:cs="Raavi" w:hint="cs"/>
          <w:b w:val="0"/>
          <w:i w:val="0"/>
          <w:sz w:val="24"/>
          <w:cs/>
          <w:lang w:bidi="pa-IN"/>
        </w:rPr>
        <w:t xml:space="preserve"> </w:t>
      </w:r>
      <w:r w:rsidR="004231C9">
        <w:rPr>
          <w:rFonts w:ascii="Trebuchet MS" w:hAnsi="Arial Unicode MS"/>
          <w:b w:val="0"/>
          <w:i w:val="0"/>
          <w:sz w:val="24"/>
        </w:rPr>
        <w:t xml:space="preserve"> </w:t>
      </w:r>
    </w:p>
    <w:p w14:paraId="37E8628D" w14:textId="77777777" w:rsidR="004231C9" w:rsidRDefault="004231C9">
      <w:pPr>
        <w:pStyle w:val="Body1"/>
        <w:rPr>
          <w:rFonts w:ascii="Trebuchet MS" w:hAnsi="Trebuchet MS"/>
        </w:rPr>
      </w:pPr>
    </w:p>
    <w:p w14:paraId="69199BCE" w14:textId="77777777" w:rsidR="004231C9" w:rsidRPr="00770E63" w:rsidRDefault="00770E63" w:rsidP="00B33A23">
      <w:pPr>
        <w:shd w:val="clear" w:color="auto" w:fill="FFFFFF"/>
        <w:spacing w:before="100" w:after="360" w:line="315" w:lineRule="atLeast"/>
        <w:outlineLvl w:val="0"/>
        <w:rPr>
          <w:rFonts w:ascii="Trebuchet MS" w:eastAsia="Arial Unicode MS" w:hAnsi="Trebuchet MS" w:cs="Raavi" w:hint="cs"/>
          <w:color w:val="000000"/>
          <w:u w:color="000000"/>
          <w:lang w:bidi="pa-IN"/>
        </w:rPr>
      </w:pPr>
      <w:r>
        <w:rPr>
          <w:rFonts w:ascii="Trebuchet MS" w:eastAsia="Arial Unicode MS" w:hAnsi="Arial Unicode MS" w:cs="Raavi" w:hint="cs"/>
          <w:color w:val="000000"/>
          <w:u w:color="000000"/>
          <w:cs/>
          <w:lang w:bidi="pa-IN"/>
        </w:rPr>
        <w:t xml:space="preserve">ਇਹ </w:t>
      </w:r>
      <w:r w:rsidR="000D1775" w:rsidRPr="002326E6">
        <w:rPr>
          <w:rFonts w:ascii="Trebuchet MS" w:hAnsi="Arial Unicode MS" w:cs="Raavi" w:hint="cs"/>
          <w:cs/>
          <w:lang w:bidi="pa-IN"/>
        </w:rPr>
        <w:t>ਸੁਨਿਸ਼ਚਿਤ</w:t>
      </w:r>
      <w:r w:rsidR="000D1775" w:rsidRPr="002326E6">
        <w:rPr>
          <w:rFonts w:ascii="Trebuchet MS" w:hAnsi="Arial Unicode MS" w:cs="Raavi" w:hint="cs"/>
          <w:b/>
          <w:i/>
          <w:cs/>
          <w:lang w:bidi="pa-IN"/>
        </w:rPr>
        <w:t xml:space="preserve"> </w:t>
      </w:r>
      <w:r w:rsidR="000D1775" w:rsidRPr="00BD3E0A">
        <w:rPr>
          <w:rFonts w:ascii="Trebuchet MS" w:hAnsi="Arial Unicode MS" w:cs="Raavi" w:hint="cs"/>
          <w:b/>
          <w:i/>
          <w:cs/>
          <w:lang w:bidi="pa-IN"/>
        </w:rPr>
        <w:t>ਕਰਦੇ</w:t>
      </w:r>
      <w:r w:rsidR="000D1775">
        <w:rPr>
          <w:rFonts w:ascii="Trebuchet MS" w:hAnsi="Arial Unicode MS" w:cs="Raavi"/>
          <w:b/>
          <w:i/>
          <w:lang w:bidi="pa-IN"/>
        </w:rPr>
        <w:t xml:space="preserve"> </w:t>
      </w:r>
      <w:r>
        <w:rPr>
          <w:rFonts w:ascii="Trebuchet MS" w:eastAsia="Arial Unicode MS" w:hAnsi="Arial Unicode MS" w:cs="Raavi" w:hint="cs"/>
          <w:color w:val="000000"/>
          <w:u w:color="000000"/>
          <w:cs/>
          <w:lang w:bidi="pa-IN"/>
        </w:rPr>
        <w:t xml:space="preserve">ਹੋਏ ਕਿ ਉਨ੍ਹਾਂ ਸਾਰੇ ਲੋਕਾਂ </w:t>
      </w:r>
      <w:r w:rsidR="008D36CA">
        <w:rPr>
          <w:rFonts w:ascii="Trebuchet MS" w:eastAsia="Arial Unicode MS" w:hAnsi="Arial Unicode MS" w:cs="Raavi" w:hint="cs"/>
          <w:color w:val="000000"/>
          <w:u w:color="000000"/>
          <w:cs/>
          <w:lang w:bidi="pa-IN"/>
        </w:rPr>
        <w:t xml:space="preserve">ਜੋ ਕਿ ਸੇਵਾਵਾਂ ਦੀ ਵਰਤੋਂ ਕਰਦੇ ਹਨ, ਉਨ੍ਹਾਂ </w:t>
      </w:r>
      <w:r>
        <w:rPr>
          <w:rFonts w:ascii="Trebuchet MS" w:eastAsia="Arial Unicode MS" w:hAnsi="Arial Unicode MS" w:cs="Raavi" w:hint="cs"/>
          <w:color w:val="000000"/>
          <w:u w:color="000000"/>
          <w:cs/>
          <w:lang w:bidi="pa-IN"/>
        </w:rPr>
        <w:t>ਦੇ ਵਿਚਾਰਾਂ ਅਤੇ ਅਨੁਭਵਾਂ ਨੂੰ ਇਕੱਤਰ</w:t>
      </w:r>
      <w:r w:rsidR="008D36CA" w:rsidRPr="008D36CA">
        <w:rPr>
          <w:rFonts w:ascii="Trebuchet MS" w:eastAsia="Arial Unicode MS" w:hAnsi="Arial Unicode MS" w:cs="Raavi" w:hint="cs"/>
          <w:color w:val="000000"/>
          <w:u w:color="000000"/>
          <w:cs/>
          <w:lang w:bidi="pa-IN"/>
        </w:rPr>
        <w:t xml:space="preserve"> </w:t>
      </w:r>
      <w:r w:rsidR="008D36CA">
        <w:rPr>
          <w:rFonts w:ascii="Trebuchet MS" w:eastAsia="Arial Unicode MS" w:hAnsi="Arial Unicode MS" w:cs="Raavi" w:hint="cs"/>
          <w:color w:val="000000"/>
          <w:u w:color="000000"/>
          <w:cs/>
          <w:lang w:bidi="pa-IN"/>
        </w:rPr>
        <w:t>ਕਰਕੇ</w:t>
      </w:r>
      <w:r>
        <w:rPr>
          <w:rFonts w:ascii="Trebuchet MS" w:eastAsia="Arial Unicode MS" w:hAnsi="Arial Unicode MS" w:cs="Raavi" w:hint="cs"/>
          <w:color w:val="000000"/>
          <w:u w:color="000000"/>
          <w:cs/>
          <w:lang w:bidi="pa-IN"/>
        </w:rPr>
        <w:t xml:space="preserve">, </w:t>
      </w:r>
      <w:r w:rsidR="008D36CA">
        <w:rPr>
          <w:rFonts w:ascii="Trebuchet MS" w:eastAsia="Arial Unicode MS" w:hAnsi="Arial Unicode MS" w:cs="Raavi" w:hint="cs"/>
          <w:color w:val="000000"/>
          <w:u w:color="000000"/>
          <w:cs/>
          <w:lang w:bidi="pa-IN"/>
        </w:rPr>
        <w:t xml:space="preserve">ਉਨ੍ਹਾਂ ਦਾ </w:t>
      </w:r>
      <w:r>
        <w:rPr>
          <w:rFonts w:ascii="Trebuchet MS" w:eastAsia="Arial Unicode MS" w:hAnsi="Arial Unicode MS" w:cs="Raavi" w:hint="cs"/>
          <w:color w:val="000000"/>
          <w:u w:color="000000"/>
          <w:cs/>
          <w:lang w:bidi="pa-IN"/>
        </w:rPr>
        <w:t xml:space="preserve">ਵਿਸ਼ਲੇਸ਼ਣ ਅਤੇ ਉਨ੍ਹਾਂ ਤੇ ਕਿਰਿਆ ਕੀਤੀ ਜਾਂਦੀ ਹੈ, ਅਸੀਂ </w:t>
      </w:r>
      <w:r w:rsidR="00112AC9" w:rsidRPr="00112AC9">
        <w:rPr>
          <w:rFonts w:ascii="Trebuchet MS" w:eastAsia="Arial Unicode MS" w:hAnsi="Arial Unicode MS" w:cs="Raavi" w:hint="cs"/>
          <w:color w:val="000000"/>
          <w:u w:color="000000"/>
          <w:cs/>
          <w:lang w:bidi="pa-IN"/>
        </w:rPr>
        <w:t xml:space="preserve">ਵਰਤਮਾਨ </w:t>
      </w:r>
      <w:r>
        <w:rPr>
          <w:rFonts w:ascii="Trebuchet MS" w:eastAsia="Arial Unicode MS" w:hAnsi="Arial Unicode MS" w:cs="Raavi" w:hint="cs"/>
          <w:color w:val="000000"/>
          <w:u w:color="000000"/>
          <w:cs/>
          <w:lang w:bidi="pa-IN"/>
        </w:rPr>
        <w:t>ਅਤੇ ਭਵਿੱਖ ਵਿੱਚ ਸੇਵਾਵਾਂ ਨੂੰ ਬੇਹਤ</w:t>
      </w:r>
      <w:r w:rsidR="00BD3E0A">
        <w:rPr>
          <w:rFonts w:ascii="Trebuchet MS" w:eastAsia="Arial Unicode MS" w:hAnsi="Arial Unicode MS" w:cs="Raavi" w:hint="cs"/>
          <w:color w:val="000000"/>
          <w:u w:color="000000"/>
          <w:cs/>
          <w:lang w:bidi="pa-IN"/>
        </w:rPr>
        <w:t xml:space="preserve">ਰ ਕਰਨ ਵਿੱਚ ਮਦਦ ਕਰ ਸਕਦੇ ਹਾਂ। </w:t>
      </w:r>
      <w:r w:rsidR="00B33A23">
        <w:rPr>
          <w:rFonts w:ascii="Trebuchet MS" w:eastAsia="Arial Unicode MS" w:hAnsi="Arial Unicode MS" w:cs="Raavi" w:hint="cs"/>
          <w:color w:val="000000"/>
          <w:u w:color="000000"/>
          <w:cs/>
          <w:lang w:bidi="pa-IN"/>
        </w:rPr>
        <w:t>ਹੈਲਥਵਾਚ (</w:t>
      </w:r>
      <w:r w:rsidR="00B33A23">
        <w:rPr>
          <w:rFonts w:ascii="Trebuchet MS" w:eastAsia="Arial Unicode MS" w:hAnsi="Arial Unicode MS" w:cs="Raavi" w:hint="cs"/>
          <w:color w:val="000000"/>
          <w:u w:color="000000"/>
          <w:lang w:bidi="pa-IN"/>
        </w:rPr>
        <w:t>Healthwatch)</w:t>
      </w:r>
      <w:r>
        <w:rPr>
          <w:rFonts w:ascii="Trebuchet MS" w:eastAsia="Arial Unicode MS" w:hAnsi="Arial Unicode MS" w:cs="Raavi" w:hint="cs"/>
          <w:color w:val="000000"/>
          <w:u w:color="000000"/>
          <w:cs/>
          <w:lang w:bidi="pa-IN"/>
        </w:rPr>
        <w:t xml:space="preserve"> ਸਕ੍ਰਿਅ ਤੌਰ ਤੇ </w:t>
      </w:r>
      <w:r w:rsidR="006060DF">
        <w:rPr>
          <w:rFonts w:ascii="Trebuchet MS" w:eastAsia="Arial Unicode MS" w:hAnsi="Arial Unicode MS" w:cs="Raavi" w:hint="cs"/>
          <w:color w:val="000000"/>
          <w:u w:color="000000"/>
          <w:cs/>
          <w:lang w:bidi="pa-IN"/>
        </w:rPr>
        <w:t xml:space="preserve">ਸਮੁਦਾਏ ਦੇ </w:t>
      </w:r>
      <w:r w:rsidR="00112AC9">
        <w:rPr>
          <w:rFonts w:ascii="Trebuchet MS" w:eastAsia="Arial Unicode MS" w:hAnsi="Arial Unicode MS" w:cs="Raavi" w:hint="cs"/>
          <w:color w:val="000000"/>
          <w:u w:color="000000"/>
          <w:cs/>
          <w:lang w:bidi="pa-IN"/>
        </w:rPr>
        <w:t xml:space="preserve">ਸਾਰੇ </w:t>
      </w:r>
      <w:r w:rsidR="006060DF">
        <w:rPr>
          <w:rFonts w:ascii="Trebuchet MS" w:eastAsia="Arial Unicode MS" w:hAnsi="Arial Unicode MS" w:cs="Raavi" w:hint="cs"/>
          <w:color w:val="000000"/>
          <w:u w:color="000000"/>
          <w:cs/>
          <w:lang w:bidi="pa-IN"/>
        </w:rPr>
        <w:t xml:space="preserve">ਖੰਡਾਂ ਤੋਂ ਵਿਚਾਰਾਂ ਨੂੰ ਪ੍ਰਾਪਤ ਕਰਦੀ ਹੈ, ਖਾਸ ਤੌਰ ਤੇ ਉਨ੍ਹਾਂ ਲੋਕਾਂ ਤੋਂ ਜਿਨ੍ਹਾਂ ਨੂੰ ਕਈ ਵਾਰੀ ਆਪਣੀ ਗੱਲ ਸੁਣਾਉਣ ਵਿੱਚ ਮੁਸ਼ਕਲ ਹੋਈ ਹੈ ਅਤੇ ਇਹ ਸਿਰਫ ਉਨ੍ਹਾਂ ਲਈ ਨਹੀਂ ਹੈ ਜੋ </w:t>
      </w:r>
      <w:r w:rsidR="008433C1">
        <w:rPr>
          <w:rFonts w:ascii="Trebuchet MS" w:eastAsia="Arial Unicode MS" w:hAnsi="Arial Unicode MS" w:cs="Raavi" w:hint="cs"/>
          <w:color w:val="000000"/>
          <w:u w:color="000000"/>
          <w:cs/>
          <w:lang w:bidi="pa-IN"/>
        </w:rPr>
        <w:t xml:space="preserve">ਸਭ ਤੋਂ </w:t>
      </w:r>
      <w:r w:rsidR="006060DF">
        <w:rPr>
          <w:rFonts w:ascii="Trebuchet MS" w:eastAsia="Arial Unicode MS" w:hAnsi="Arial Unicode MS" w:cs="Raavi" w:hint="cs"/>
          <w:color w:val="000000"/>
          <w:u w:color="000000"/>
          <w:cs/>
          <w:lang w:bidi="pa-IN"/>
        </w:rPr>
        <w:t>ਉੱਚੀ ਅਵਾਜ਼ ਵਿੱਚ ਬੋਲਦੇ ਹਨ। ਅਸੀਂ ਸਿਹਤ ਅਤੇ ਸਮਾਜਕ ਦੇਖਭਾਲ ਪ੍ਰਦਾਤਾਵਾਂ, ਨਿਯਾਮਕਾਂ ਅਤੇ ਯੋਜਨਾ-ਕਰਤਾਵਾਂ ਨੂੰ ਸਿੱਧਾ ਲੋਕਾਂ ਤੋਂ ਉਨ੍ਹਾਂ ਦੀ ਗੱਲ ਸੁਣਨ ਲਈ ਉਤਸ਼ਾਹਤ ਵੀ ਕਰਦੇ ਹਾਂ।</w:t>
      </w:r>
    </w:p>
    <w:p w14:paraId="167B0CD9" w14:textId="77777777" w:rsidR="004231C9" w:rsidRDefault="00B33A23" w:rsidP="00B33A23">
      <w:pPr>
        <w:pStyle w:val="Heading2"/>
        <w:rPr>
          <w:rFonts w:ascii="Trebuchet MS" w:hAnsi="Trebuchet MS"/>
          <w:b w:val="0"/>
          <w:i w:val="0"/>
          <w:sz w:val="24"/>
        </w:rPr>
      </w:pPr>
      <w:r>
        <w:rPr>
          <w:rFonts w:ascii="Trebuchet MS" w:hAnsi="Arial Unicode MS" w:cs="Raavi" w:hint="cs"/>
          <w:b w:val="0"/>
          <w:i w:val="0"/>
          <w:sz w:val="24"/>
          <w:szCs w:val="24"/>
          <w:cs/>
          <w:lang w:bidi="pa-IN"/>
        </w:rPr>
        <w:t>ਹੈਲਥਵਾਚ (</w:t>
      </w:r>
      <w:r>
        <w:rPr>
          <w:rFonts w:ascii="Trebuchet MS" w:hAnsi="Arial Unicode MS" w:cs="Raavi" w:hint="cs"/>
          <w:b w:val="0"/>
          <w:i w:val="0"/>
          <w:sz w:val="24"/>
          <w:szCs w:val="24"/>
          <w:lang w:bidi="pa-IN"/>
        </w:rPr>
        <w:t>Healthwatch)</w:t>
      </w:r>
      <w:r>
        <w:rPr>
          <w:rFonts w:ascii="Trebuchet MS" w:hAnsi="Arial Unicode MS" w:cs="Raavi"/>
          <w:b w:val="0"/>
          <w:i w:val="0"/>
          <w:sz w:val="24"/>
          <w:szCs w:val="24"/>
          <w:lang w:val="en-GB" w:bidi="pa-IN"/>
        </w:rPr>
        <w:t xml:space="preserve"> </w:t>
      </w:r>
      <w:r w:rsidR="00742003" w:rsidRPr="00BD3E0A">
        <w:rPr>
          <w:rFonts w:ascii="Trebuchet MS" w:hAnsi="Arial Unicode MS" w:cs="Raavi" w:hint="cs"/>
          <w:b w:val="0"/>
          <w:i w:val="0"/>
          <w:sz w:val="24"/>
          <w:szCs w:val="24"/>
          <w:cs/>
          <w:lang w:bidi="pa-IN"/>
        </w:rPr>
        <w:t>ਦੇ ਦੋ ਹਿੱਸੇ ਹਨ</w:t>
      </w:r>
      <w:r w:rsidR="00742003" w:rsidRPr="00BD3E0A">
        <w:rPr>
          <w:rFonts w:ascii="Raavi" w:hAnsi="Raavi" w:cs="Raavi"/>
          <w:b w:val="0"/>
          <w:i w:val="0"/>
          <w:sz w:val="24"/>
          <w:szCs w:val="24"/>
          <w:cs/>
          <w:lang w:bidi="pa-IN"/>
        </w:rPr>
        <w:t>:</w:t>
      </w:r>
      <w:r w:rsidR="004A4649">
        <w:rPr>
          <w:rFonts w:ascii="Trebuchet MS" w:hAnsi="Arial Unicode MS" w:cs="Raavi" w:hint="cs"/>
          <w:b w:val="0"/>
          <w:i w:val="0"/>
          <w:sz w:val="24"/>
          <w:szCs w:val="24"/>
          <w:cs/>
          <w:lang w:bidi="pa-IN"/>
        </w:rPr>
        <w:t xml:space="preserve"> ਰਾਸ਼ਟਰ-</w:t>
      </w:r>
      <w:r w:rsidR="00742003" w:rsidRPr="00BD3E0A">
        <w:rPr>
          <w:rFonts w:ascii="Trebuchet MS" w:hAnsi="Arial Unicode MS" w:cs="Raavi" w:hint="cs"/>
          <w:b w:val="0"/>
          <w:i w:val="0"/>
          <w:sz w:val="24"/>
          <w:szCs w:val="24"/>
          <w:cs/>
          <w:lang w:bidi="pa-IN"/>
        </w:rPr>
        <w:t xml:space="preserve">ਕੇਂਦ੍ਰਿਤ </w:t>
      </w:r>
      <w:r>
        <w:rPr>
          <w:rFonts w:ascii="Trebuchet MS" w:hAnsi="Arial Unicode MS" w:cs="Raavi" w:hint="cs"/>
          <w:b w:val="0"/>
          <w:i w:val="0"/>
          <w:sz w:val="24"/>
          <w:szCs w:val="24"/>
          <w:cs/>
          <w:lang w:bidi="pa-IN"/>
        </w:rPr>
        <w:t>ਹੈਲਥਵਾਚ (</w:t>
      </w:r>
      <w:r>
        <w:rPr>
          <w:rFonts w:ascii="Trebuchet MS" w:hAnsi="Arial Unicode MS" w:cs="Raavi" w:hint="cs"/>
          <w:b w:val="0"/>
          <w:i w:val="0"/>
          <w:sz w:val="24"/>
          <w:szCs w:val="24"/>
          <w:lang w:bidi="pa-IN"/>
        </w:rPr>
        <w:t>Healthwatch)</w:t>
      </w:r>
      <w:r w:rsidR="00742003" w:rsidRPr="00BD3E0A">
        <w:rPr>
          <w:rFonts w:ascii="Trebuchet MS" w:hAnsi="Arial Unicode MS" w:cs="Raavi" w:hint="cs"/>
          <w:b w:val="0"/>
          <w:i w:val="0"/>
          <w:sz w:val="24"/>
          <w:szCs w:val="24"/>
          <w:cs/>
          <w:lang w:bidi="pa-IN"/>
        </w:rPr>
        <w:t xml:space="preserve"> ਇੰਗਲੈਂਡ ਅਤ</w:t>
      </w:r>
      <w:r w:rsidR="00BD3E0A">
        <w:rPr>
          <w:rFonts w:ascii="Trebuchet MS" w:hAnsi="Arial Unicode MS" w:cs="Raavi" w:hint="cs"/>
          <w:b w:val="0"/>
          <w:i w:val="0"/>
          <w:sz w:val="24"/>
          <w:szCs w:val="24"/>
          <w:cs/>
          <w:lang w:bidi="pa-IN"/>
        </w:rPr>
        <w:t xml:space="preserve">ੇ 152 ਸਮੁਦਾਏ-ਕੇਂਦ੍ਰਿਤ ਸਥਾਨਕ </w:t>
      </w:r>
      <w:r>
        <w:rPr>
          <w:rFonts w:ascii="Trebuchet MS" w:hAnsi="Arial Unicode MS" w:cs="Raavi" w:hint="cs"/>
          <w:b w:val="0"/>
          <w:i w:val="0"/>
          <w:sz w:val="24"/>
          <w:szCs w:val="24"/>
          <w:cs/>
          <w:lang w:bidi="pa-IN"/>
        </w:rPr>
        <w:t>ਹੈਲਥਵਾਚ (</w:t>
      </w:r>
      <w:r>
        <w:rPr>
          <w:rFonts w:ascii="Trebuchet MS" w:hAnsi="Arial Unicode MS" w:cs="Raavi" w:hint="cs"/>
          <w:b w:val="0"/>
          <w:i w:val="0"/>
          <w:sz w:val="24"/>
          <w:szCs w:val="24"/>
          <w:lang w:bidi="pa-IN"/>
        </w:rPr>
        <w:t>Healthwatch)</w:t>
      </w:r>
      <w:r w:rsidR="00742003" w:rsidRPr="00BD3E0A">
        <w:rPr>
          <w:rFonts w:ascii="Trebuchet MS" w:hAnsi="Arial Unicode MS" w:cs="Raavi" w:hint="cs"/>
          <w:b w:val="0"/>
          <w:i w:val="0"/>
          <w:sz w:val="24"/>
          <w:szCs w:val="24"/>
          <w:cs/>
          <w:lang w:bidi="pa-IN"/>
        </w:rPr>
        <w:t xml:space="preserve">। ਅਸੀਂ ਰੱਲ ਕੇ </w:t>
      </w:r>
      <w:r>
        <w:rPr>
          <w:rFonts w:ascii="Trebuchet MS" w:hAnsi="Arial Unicode MS" w:cs="Raavi" w:hint="cs"/>
          <w:b w:val="0"/>
          <w:i w:val="0"/>
          <w:sz w:val="24"/>
          <w:szCs w:val="24"/>
          <w:cs/>
          <w:lang w:bidi="pa-IN"/>
        </w:rPr>
        <w:t>ਹੈਲਥਵਾਚ (</w:t>
      </w:r>
      <w:r>
        <w:rPr>
          <w:rFonts w:ascii="Trebuchet MS" w:hAnsi="Arial Unicode MS" w:cs="Raavi" w:hint="cs"/>
          <w:b w:val="0"/>
          <w:i w:val="0"/>
          <w:sz w:val="24"/>
          <w:szCs w:val="24"/>
          <w:lang w:bidi="pa-IN"/>
        </w:rPr>
        <w:t>Healthwatch)</w:t>
      </w:r>
      <w:r w:rsidR="00B9486B" w:rsidRPr="00BD3E0A">
        <w:rPr>
          <w:rFonts w:ascii="Trebuchet MS" w:hAnsi="Arial Unicode MS" w:cs="Raavi" w:hint="cs"/>
          <w:b w:val="0"/>
          <w:i w:val="0"/>
          <w:sz w:val="24"/>
          <w:szCs w:val="24"/>
          <w:cs/>
          <w:lang w:bidi="pa-IN"/>
        </w:rPr>
        <w:t xml:space="preserve"> ਨੈਟਵਰਕ </w:t>
      </w:r>
      <w:r w:rsidR="00B9486B">
        <w:rPr>
          <w:rFonts w:ascii="Trebuchet MS" w:hAnsi="Arial Unicode MS" w:cs="Raavi" w:hint="cs"/>
          <w:b w:val="0"/>
          <w:i w:val="0"/>
          <w:sz w:val="24"/>
          <w:szCs w:val="24"/>
          <w:cs/>
          <w:lang w:bidi="pa-IN"/>
        </w:rPr>
        <w:t>ਬਣਾਉਣ</w:t>
      </w:r>
      <w:r w:rsidR="00B9486B" w:rsidRPr="00BD3E0A">
        <w:rPr>
          <w:rFonts w:ascii="Trebuchet MS" w:hAnsi="Arial Unicode MS" w:cs="Raavi" w:hint="cs"/>
          <w:b w:val="0"/>
          <w:i w:val="0"/>
          <w:sz w:val="24"/>
          <w:szCs w:val="24"/>
          <w:cs/>
          <w:lang w:bidi="pa-IN"/>
        </w:rPr>
        <w:t>ਦੇ ਹਾਂ</w:t>
      </w:r>
      <w:r w:rsidR="00B9486B">
        <w:rPr>
          <w:rFonts w:ascii="Trebuchet MS" w:hAnsi="Arial Unicode MS" w:cs="Raavi" w:hint="cs"/>
          <w:b w:val="0"/>
          <w:i w:val="0"/>
          <w:sz w:val="24"/>
          <w:szCs w:val="24"/>
          <w:cs/>
          <w:lang w:bidi="pa-IN"/>
        </w:rPr>
        <w:t xml:space="preserve">, </w:t>
      </w:r>
      <w:r w:rsidR="00B9486B" w:rsidRPr="00BD3E0A">
        <w:rPr>
          <w:rFonts w:ascii="Trebuchet MS" w:hAnsi="Arial Unicode MS" w:cs="Raavi" w:hint="cs"/>
          <w:b w:val="0"/>
          <w:i w:val="0"/>
          <w:sz w:val="24"/>
          <w:szCs w:val="24"/>
          <w:cs/>
          <w:lang w:bidi="pa-IN"/>
        </w:rPr>
        <w:t xml:space="preserve">ਤੇ </w:t>
      </w:r>
      <w:r w:rsidR="00B9486B">
        <w:rPr>
          <w:rFonts w:ascii="Trebuchet MS" w:hAnsi="Arial Unicode MS" w:cs="Raavi" w:hint="cs"/>
          <w:b w:val="0"/>
          <w:i w:val="0"/>
          <w:sz w:val="24"/>
          <w:szCs w:val="24"/>
          <w:cs/>
          <w:lang w:bidi="pa-IN"/>
        </w:rPr>
        <w:t>ਇਕੱਠੇ</w:t>
      </w:r>
      <w:r w:rsidR="00B9486B" w:rsidRPr="00BD3E0A">
        <w:rPr>
          <w:rFonts w:ascii="Trebuchet MS" w:hAnsi="Arial Unicode MS" w:cs="Raavi" w:hint="cs"/>
          <w:b w:val="0"/>
          <w:i w:val="0"/>
          <w:sz w:val="24"/>
          <w:szCs w:val="24"/>
          <w:cs/>
          <w:lang w:bidi="pa-IN"/>
        </w:rPr>
        <w:t xml:space="preserve"> ਕੰਮ ਕਰਦੇ ਹੋਏ </w:t>
      </w:r>
      <w:r w:rsidR="00742003" w:rsidRPr="00BD3E0A">
        <w:rPr>
          <w:rFonts w:ascii="Trebuchet MS" w:hAnsi="Arial Unicode MS" w:cs="Raavi" w:hint="cs"/>
          <w:b w:val="0"/>
          <w:i w:val="0"/>
          <w:sz w:val="24"/>
          <w:szCs w:val="24"/>
          <w:cs/>
          <w:lang w:bidi="pa-IN"/>
        </w:rPr>
        <w:t xml:space="preserve">ਇਹ </w:t>
      </w:r>
      <w:r w:rsidR="00AB25DD" w:rsidRPr="002326E6">
        <w:rPr>
          <w:rFonts w:ascii="Trebuchet MS" w:hAnsi="Arial Unicode MS" w:cs="Raavi" w:hint="cs"/>
          <w:b w:val="0"/>
          <w:i w:val="0"/>
          <w:sz w:val="24"/>
          <w:szCs w:val="24"/>
          <w:cs/>
          <w:lang w:bidi="pa-IN"/>
        </w:rPr>
        <w:t xml:space="preserve">ਸੁਨਿਸ਼ਚਿਤ </w:t>
      </w:r>
      <w:r w:rsidR="00C44E22" w:rsidRPr="00BD3E0A">
        <w:rPr>
          <w:rFonts w:ascii="Trebuchet MS" w:hAnsi="Arial Unicode MS" w:cs="Raavi" w:hint="cs"/>
          <w:b w:val="0"/>
          <w:i w:val="0"/>
          <w:sz w:val="24"/>
          <w:szCs w:val="24"/>
          <w:cs/>
          <w:lang w:bidi="pa-IN"/>
        </w:rPr>
        <w:t>ਕਰਦੇ ਹਾਂ</w:t>
      </w:r>
      <w:r w:rsidR="00742003" w:rsidRPr="00BD3E0A">
        <w:rPr>
          <w:rFonts w:ascii="Trebuchet MS" w:hAnsi="Arial Unicode MS" w:cs="Raavi" w:hint="cs"/>
          <w:b w:val="0"/>
          <w:i w:val="0"/>
          <w:sz w:val="24"/>
          <w:szCs w:val="24"/>
          <w:cs/>
          <w:lang w:bidi="pa-IN"/>
        </w:rPr>
        <w:t>, ਕਿ ਉਪਭੋਗਤਾਵਾਂ ਦੇ ਵਿਚਾਰਾਂ ਦੀ ਰਾਸ਼ਟਰੀ ਤੌਰ ਤੇ ਅਤੇ ਸਥਾਨਕ ਤੌਰ ਤੇ ਪੇਸ਼ਕਸ਼ ਕੀਤੀ ਜਾਵੇ।</w:t>
      </w:r>
      <w:r w:rsidR="004231C9">
        <w:rPr>
          <w:rFonts w:ascii="Trebuchet MS" w:hAnsi="Arial Unicode MS"/>
          <w:b w:val="0"/>
          <w:i w:val="0"/>
          <w:sz w:val="24"/>
        </w:rPr>
        <w:t xml:space="preserve"> </w:t>
      </w:r>
    </w:p>
    <w:p w14:paraId="09A8A09A" w14:textId="77777777" w:rsidR="004231C9" w:rsidRDefault="004231C9">
      <w:pPr>
        <w:pStyle w:val="Body1"/>
        <w:rPr>
          <w:rFonts w:ascii="Trebuchet MS" w:hAnsi="Trebuchet MS"/>
        </w:rPr>
      </w:pPr>
    </w:p>
    <w:p w14:paraId="2525D72A" w14:textId="77777777" w:rsidR="004231C9" w:rsidRPr="00742003" w:rsidRDefault="00B33A23">
      <w:pPr>
        <w:pStyle w:val="Body1"/>
        <w:rPr>
          <w:rFonts w:ascii="Trebuchet MS" w:hAnsi="Trebuchet MS" w:cs="Raavi" w:hint="cs"/>
          <w:b/>
          <w:lang w:bidi="pa-IN"/>
        </w:rPr>
      </w:pPr>
      <w:r>
        <w:rPr>
          <w:rFonts w:ascii="Trebuchet MS" w:hAnsi="Arial Unicode MS" w:cs="Raavi" w:hint="cs"/>
          <w:bCs/>
          <w:szCs w:val="24"/>
          <w:cs/>
          <w:lang w:bidi="pa-IN"/>
        </w:rPr>
        <w:t>ਹੈਲਥਵਾਚ (</w:t>
      </w:r>
      <w:r>
        <w:rPr>
          <w:rFonts w:ascii="Trebuchet MS" w:hAnsi="Arial Unicode MS" w:cs="Raavi" w:hint="cs"/>
          <w:bCs/>
          <w:szCs w:val="24"/>
          <w:lang w:bidi="pa-IN"/>
        </w:rPr>
        <w:t>Healthwatch)</w:t>
      </w:r>
      <w:r w:rsidR="00742003" w:rsidRPr="00BD3E0A">
        <w:rPr>
          <w:rFonts w:ascii="Trebuchet MS" w:hAnsi="Arial Unicode MS" w:cs="Raavi" w:hint="cs"/>
          <w:bCs/>
          <w:szCs w:val="24"/>
          <w:cs/>
          <w:lang w:bidi="pa-IN"/>
        </w:rPr>
        <w:t xml:space="preserve"> ਇੰਗਲੈਂਡ ਕੀ ਕਰਦੀ ਹੈ</w:t>
      </w:r>
      <w:r w:rsidR="00742003" w:rsidRPr="00BD3E0A">
        <w:rPr>
          <w:rFonts w:ascii="Raavi" w:hAnsi="Raavi" w:cs="Raavi"/>
          <w:bCs/>
          <w:szCs w:val="24"/>
          <w:cs/>
          <w:lang w:bidi="pa-IN"/>
        </w:rPr>
        <w:t>?</w:t>
      </w:r>
    </w:p>
    <w:p w14:paraId="37BC27F9" w14:textId="77777777" w:rsidR="004231C9" w:rsidRDefault="004231C9">
      <w:pPr>
        <w:pStyle w:val="Body1"/>
        <w:rPr>
          <w:rFonts w:ascii="Trebuchet MS" w:hAnsi="Trebuchet MS"/>
        </w:rPr>
      </w:pPr>
    </w:p>
    <w:p w14:paraId="48563A66" w14:textId="77777777" w:rsidR="004231C9" w:rsidRPr="00742003" w:rsidRDefault="00B33A23">
      <w:pPr>
        <w:pStyle w:val="Body1"/>
        <w:rPr>
          <w:rFonts w:ascii="Trebuchet MS" w:hAnsi="Trebuchet MS" w:cs="Raavi" w:hint="cs"/>
          <w:lang w:bidi="pa-IN"/>
        </w:rPr>
      </w:pPr>
      <w:r>
        <w:rPr>
          <w:rFonts w:ascii="Trebuchet MS" w:hAnsi="Arial Unicode MS" w:cs="Raavi" w:hint="cs"/>
          <w:color w:val="262626"/>
          <w:szCs w:val="24"/>
          <w:u w:color="262626"/>
          <w:cs/>
          <w:lang w:val="en-US" w:bidi="pa-IN"/>
        </w:rPr>
        <w:t>ਹੈਲਥਵਾਚ (</w:t>
      </w:r>
      <w:r>
        <w:rPr>
          <w:rFonts w:ascii="Trebuchet MS" w:hAnsi="Arial Unicode MS" w:cs="Raavi" w:hint="cs"/>
          <w:color w:val="262626"/>
          <w:szCs w:val="24"/>
          <w:u w:color="262626"/>
          <w:lang w:val="en-US" w:bidi="pa-IN"/>
        </w:rPr>
        <w:t>Healthwatch)</w:t>
      </w:r>
      <w:r w:rsidR="00C765D0" w:rsidRPr="00BD3E0A">
        <w:rPr>
          <w:rFonts w:ascii="Trebuchet MS" w:hAnsi="Arial Unicode MS" w:cs="Raavi" w:hint="cs"/>
          <w:color w:val="262626"/>
          <w:szCs w:val="24"/>
          <w:u w:color="262626"/>
          <w:cs/>
          <w:lang w:val="en-US" w:bidi="pa-IN"/>
        </w:rPr>
        <w:t xml:space="preserve"> ਇੰਗਲੈਂਡ ਉਨ੍ਹਾਂ ਮੁੱਖ ਮਸਲਿਆਂ ਨੂੰ ਰਾਸ਼ਟਰੀ ਪੱਧਰ ਪ੍ਰਦਾਨ ਕਰਦੀ ਹੈ ਜੋ ਉਨ੍ਹਾਂ ਬੱਚਿਆਂ, ਜਵਾਨ ਲੋਕਾਂ ਅਤੇ ਬਾਲਗਾਂ ਨੂੰ ਪ</w:t>
      </w:r>
      <w:r w:rsidR="00BD3E0A">
        <w:rPr>
          <w:rFonts w:ascii="Trebuchet MS" w:hAnsi="Arial Unicode MS" w:cs="Raavi" w:hint="cs"/>
          <w:color w:val="262626"/>
          <w:szCs w:val="24"/>
          <w:u w:color="262626"/>
          <w:cs/>
          <w:lang w:val="en-US" w:bidi="pa-IN"/>
        </w:rPr>
        <w:t>੍ਰ</w:t>
      </w:r>
      <w:r w:rsidR="00C765D0" w:rsidRPr="00BD3E0A">
        <w:rPr>
          <w:rFonts w:ascii="Trebuchet MS" w:hAnsi="Arial Unicode MS" w:cs="Raavi" w:hint="cs"/>
          <w:color w:val="262626"/>
          <w:szCs w:val="24"/>
          <w:u w:color="262626"/>
          <w:cs/>
          <w:lang w:val="en-US" w:bidi="pa-IN"/>
        </w:rPr>
        <w:t xml:space="preserve">ਭਾਵਿਤ ਕਰਦੇ ਹਨ ਜੋ ਸਿਹਤ ਅਤੇ ਸਮਾਜਕ ਦੇਖਭਾਲ ਸੇਵਾਵਾਂ ਦੀ ਵਰਤੋਂ ਕਰਦੇ ਹਨ। ਇਹ </w:t>
      </w:r>
      <w:r w:rsidR="00C44E22">
        <w:rPr>
          <w:rFonts w:ascii="Raavi" w:hAnsi="Raavi" w:cs="Raavi"/>
          <w:color w:val="262626"/>
          <w:szCs w:val="24"/>
          <w:u w:color="262626"/>
          <w:cs/>
          <w:lang w:val="en-US" w:bidi="pa-IN"/>
        </w:rPr>
        <w:t>ਨੀਚੇ ਦਿੱਤੇ</w:t>
      </w:r>
      <w:r w:rsidR="00C44E22">
        <w:rPr>
          <w:rFonts w:ascii="Raavi" w:hAnsi="Raavi" w:cs="Raavi" w:hint="cs"/>
          <w:color w:val="262626"/>
          <w:szCs w:val="24"/>
          <w:u w:color="262626"/>
          <w:cs/>
          <w:lang w:val="en-US" w:bidi="pa-IN"/>
        </w:rPr>
        <w:t xml:space="preserve"> </w:t>
      </w:r>
      <w:r w:rsidR="00C44E22">
        <w:rPr>
          <w:rFonts w:ascii="Raavi" w:hAnsi="Raavi" w:cs="Raavi"/>
          <w:color w:val="262626"/>
          <w:szCs w:val="24"/>
          <w:u w:color="262626"/>
          <w:cs/>
          <w:lang w:val="en-US" w:bidi="pa-IN"/>
        </w:rPr>
        <w:t>ਸਰੋਤਾਂ</w:t>
      </w:r>
      <w:r w:rsidR="00C44E22">
        <w:rPr>
          <w:rFonts w:ascii="Raavi" w:hAnsi="Raavi" w:cs="Raavi" w:hint="cs"/>
          <w:color w:val="262626"/>
          <w:szCs w:val="24"/>
          <w:u w:color="262626"/>
          <w:cs/>
          <w:lang w:val="en-US" w:bidi="pa-IN"/>
        </w:rPr>
        <w:t xml:space="preserve"> </w:t>
      </w:r>
      <w:r w:rsidR="00C765D0" w:rsidRPr="00BD3E0A">
        <w:rPr>
          <w:rFonts w:ascii="Trebuchet MS" w:hAnsi="Arial Unicode MS" w:cs="Raavi" w:hint="cs"/>
          <w:color w:val="262626"/>
          <w:szCs w:val="24"/>
          <w:u w:color="262626"/>
          <w:cs/>
          <w:lang w:val="en-US" w:bidi="pa-IN"/>
        </w:rPr>
        <w:t xml:space="preserve">ਤੋਂ ਪ੍ਰਾਪਤ ਕੀਤੇ ਸਬੂਤਾਂ ਦੇ ਅਧਾਰ ਤੇ, ਰਾਸ਼ਟਰੀ ਪੱਧਰ ਤੇ ਰੂਝਾਣ ਅਤੇ </w:t>
      </w:r>
      <w:r w:rsidR="00BD3E0A">
        <w:rPr>
          <w:rFonts w:ascii="Trebuchet MS" w:hAnsi="Arial Unicode MS" w:cs="Raavi" w:hint="cs"/>
          <w:color w:val="262626"/>
          <w:szCs w:val="24"/>
          <w:u w:color="262626"/>
          <w:cs/>
          <w:lang w:val="en-US" w:bidi="pa-IN"/>
        </w:rPr>
        <w:t xml:space="preserve">ਉਪਭੋਗਤਾ </w:t>
      </w:r>
      <w:r w:rsidR="00C765D0" w:rsidRPr="00BD3E0A">
        <w:rPr>
          <w:rFonts w:ascii="Trebuchet MS" w:hAnsi="Arial Unicode MS" w:cs="Raavi" w:hint="cs"/>
          <w:color w:val="262626"/>
          <w:szCs w:val="24"/>
          <w:u w:color="262626"/>
          <w:cs/>
          <w:lang w:val="en-US" w:bidi="pa-IN"/>
        </w:rPr>
        <w:t xml:space="preserve">ਦੇ ਅਨੁਭਵਾਂ ਦੇ ਸੂਝ </w:t>
      </w:r>
      <w:r w:rsidR="00C44E22">
        <w:rPr>
          <w:rFonts w:ascii="Raavi" w:hAnsi="Raavi" w:cs="Raavi"/>
          <w:color w:val="262626"/>
          <w:szCs w:val="24"/>
          <w:u w:color="262626"/>
          <w:cs/>
          <w:lang w:val="en-US" w:bidi="pa-IN"/>
        </w:rPr>
        <w:t>ਵਿਚਾਰ</w:t>
      </w:r>
      <w:r w:rsidR="00C765D0" w:rsidRPr="00BD3E0A">
        <w:rPr>
          <w:rFonts w:ascii="Trebuchet MS" w:hAnsi="Arial Unicode MS" w:cs="Raavi" w:hint="cs"/>
          <w:color w:val="262626"/>
          <w:szCs w:val="24"/>
          <w:u w:color="262626"/>
          <w:cs/>
          <w:lang w:val="en-US" w:bidi="pa-IN"/>
        </w:rPr>
        <w:t xml:space="preserve"> ਨੂੰ ਵਿਕਸਤ ਕਰਦੀ ਹੈ</w:t>
      </w:r>
      <w:r w:rsidR="00C765D0" w:rsidRPr="00BD3E0A">
        <w:rPr>
          <w:rFonts w:ascii="Raavi" w:hAnsi="Raavi" w:cs="Raavi"/>
          <w:color w:val="262626"/>
          <w:szCs w:val="24"/>
          <w:u w:color="262626"/>
          <w:cs/>
          <w:lang w:val="en-US" w:bidi="pa-IN"/>
        </w:rPr>
        <w:t>:</w:t>
      </w:r>
    </w:p>
    <w:p w14:paraId="2F0B24B6" w14:textId="77777777" w:rsidR="004231C9" w:rsidRDefault="004231C9">
      <w:pPr>
        <w:pStyle w:val="Body1"/>
        <w:rPr>
          <w:rFonts w:ascii="Trebuchet MS" w:hAnsi="Trebuchet MS"/>
        </w:rPr>
      </w:pPr>
    </w:p>
    <w:p w14:paraId="598C22CC" w14:textId="77777777" w:rsidR="00C765D0" w:rsidRPr="00BD3E0A" w:rsidRDefault="00F01438" w:rsidP="00BD3E0A">
      <w:pPr>
        <w:pStyle w:val="Body1"/>
        <w:numPr>
          <w:ilvl w:val="0"/>
          <w:numId w:val="2"/>
        </w:numPr>
        <w:tabs>
          <w:tab w:val="clear" w:pos="360"/>
          <w:tab w:val="num" w:pos="720"/>
        </w:tabs>
        <w:ind w:left="720" w:hanging="360"/>
        <w:rPr>
          <w:rFonts w:ascii="Trebuchet MS" w:hAnsi="Trebuchet MS" w:hint="cs"/>
          <w:color w:val="262626"/>
          <w:u w:color="262626"/>
          <w:lang w:val="en-US"/>
        </w:rPr>
      </w:pPr>
      <w:r w:rsidRPr="00BD3E0A">
        <w:rPr>
          <w:rFonts w:ascii="Trebuchet MS" w:hAnsi="Trebuchet MS" w:cs="Raavi" w:hint="cs"/>
          <w:szCs w:val="24"/>
          <w:cs/>
          <w:lang w:val="en-US" w:bidi="pa-IN"/>
        </w:rPr>
        <w:t>ਉਨ੍ਹਾਂ ਲੋਕਾਂ ਦੇ ਵਿਚਾਰ ਅਤੇ ਅਨੁਭਵ ਜੋ ਸਥਾਨਕ ਤੌਰ ਤੇ ਅਤੇ ਰਾਸ਼ਟਰੀ ਤੌਰ ਤੇ ਸੇਵਾਵਾਂ ਦੀ ਵਰਤੋਂ ਕਰਦੇ ਹਨ</w:t>
      </w:r>
    </w:p>
    <w:p w14:paraId="701FCD4A" w14:textId="77777777" w:rsidR="00F01438" w:rsidRPr="00BD3E0A" w:rsidRDefault="00F01438">
      <w:pPr>
        <w:pStyle w:val="Body1"/>
        <w:numPr>
          <w:ilvl w:val="0"/>
          <w:numId w:val="2"/>
        </w:numPr>
        <w:tabs>
          <w:tab w:val="clear" w:pos="360"/>
          <w:tab w:val="num" w:pos="720"/>
        </w:tabs>
        <w:ind w:left="720" w:hanging="360"/>
        <w:rPr>
          <w:rFonts w:ascii="Trebuchet MS" w:hAnsi="Trebuchet MS" w:hint="cs"/>
          <w:szCs w:val="24"/>
          <w:lang w:val="en-US"/>
        </w:rPr>
      </w:pPr>
      <w:r w:rsidRPr="00BD3E0A">
        <w:rPr>
          <w:rFonts w:ascii="Trebuchet MS" w:hAnsi="Trebuchet MS" w:cs="Raavi" w:hint="cs"/>
          <w:szCs w:val="24"/>
          <w:cs/>
          <w:lang w:val="en-US" w:bidi="pa-IN"/>
        </w:rPr>
        <w:lastRenderedPageBreak/>
        <w:t xml:space="preserve">ਸਥਾਨਕ </w:t>
      </w:r>
      <w:r w:rsidR="00B33A23">
        <w:rPr>
          <w:rFonts w:ascii="Trebuchet MS" w:hAnsi="Trebuchet MS" w:cs="Raavi" w:hint="cs"/>
          <w:szCs w:val="24"/>
          <w:cs/>
          <w:lang w:val="en-US" w:bidi="pa-IN"/>
        </w:rPr>
        <w:t>ਹੈਲਥਵਾਚ (</w:t>
      </w:r>
      <w:r w:rsidR="00B33A23">
        <w:rPr>
          <w:rFonts w:ascii="Trebuchet MS" w:hAnsi="Trebuchet MS" w:cs="Raavi" w:hint="cs"/>
          <w:szCs w:val="24"/>
          <w:lang w:val="en-US" w:bidi="pa-IN"/>
        </w:rPr>
        <w:t>Healthwatch)</w:t>
      </w:r>
      <w:r w:rsidRPr="00BD3E0A">
        <w:rPr>
          <w:rFonts w:ascii="Trebuchet MS" w:hAnsi="Trebuchet MS" w:cs="Raavi" w:hint="cs"/>
          <w:szCs w:val="24"/>
          <w:cs/>
          <w:lang w:val="en-US" w:bidi="pa-IN"/>
        </w:rPr>
        <w:t xml:space="preserve"> ਦੁਆਰਾ ਪ੍ਰਾਪਤ ਕੀਤੇ ਵਿਚਾਰ ਅਤੇ ਅਨੁਭਵ</w:t>
      </w:r>
    </w:p>
    <w:p w14:paraId="0F138047" w14:textId="77777777" w:rsidR="00F01438" w:rsidRDefault="00F01438">
      <w:pPr>
        <w:pStyle w:val="Body1"/>
        <w:numPr>
          <w:ilvl w:val="0"/>
          <w:numId w:val="2"/>
        </w:numPr>
        <w:tabs>
          <w:tab w:val="clear" w:pos="360"/>
          <w:tab w:val="num" w:pos="720"/>
        </w:tabs>
        <w:ind w:left="720" w:hanging="360"/>
        <w:rPr>
          <w:rFonts w:ascii="Trebuchet MS" w:hAnsi="Trebuchet MS"/>
          <w:lang w:val="en-US"/>
        </w:rPr>
      </w:pPr>
      <w:r w:rsidRPr="00BD3E0A">
        <w:rPr>
          <w:rFonts w:ascii="Trebuchet MS" w:hAnsi="Trebuchet MS" w:cs="Raavi" w:hint="cs"/>
          <w:szCs w:val="24"/>
          <w:cs/>
          <w:lang w:val="en-US" w:bidi="pa-IN"/>
        </w:rPr>
        <w:t>ਚੈਰਿਟੀਆਂ, ਪੇਸ਼ੇਵਰ ਸੰਸਥਾਵਾਂ ਅਤੇ ਉਨ੍ਹਾਂ ਸਮੇਤ, ਜੋ ਕਮਜੋਰ ਲੋਕਾਂ ਦਾ ਸਮਰਥਨ ਕਰਦੇ ਹਨ, ਹਿੱਤਧਾਰਕਾਂ ਅਤੇ ਭਾਈਵਾਲਾਂ ਦੁਆਰਾ ਇਕੱਤਰ ਕੀਤੇ ਅਤੇ ਸਾਂਝੇ ਕੀਤੇ ਸਬੂਤ</w:t>
      </w:r>
      <w:r>
        <w:rPr>
          <w:rFonts w:ascii="Trebuchet MS" w:hAnsi="Trebuchet MS" w:cs="Raavi" w:hint="cs"/>
          <w:cs/>
          <w:lang w:val="en-US" w:bidi="pa-IN"/>
        </w:rPr>
        <w:t xml:space="preserve"> </w:t>
      </w:r>
    </w:p>
    <w:p w14:paraId="7A2CE8F3" w14:textId="77777777" w:rsidR="004231C9" w:rsidRDefault="004231C9" w:rsidP="00AC0250">
      <w:pPr>
        <w:pStyle w:val="Body1"/>
        <w:ind w:left="360"/>
        <w:rPr>
          <w:rFonts w:ascii="Trebuchet MS" w:hAnsi="Trebuchet MS"/>
          <w:color w:val="262626"/>
          <w:u w:color="262626"/>
          <w:lang w:val="en-US"/>
        </w:rPr>
      </w:pPr>
    </w:p>
    <w:p w14:paraId="27F1A538" w14:textId="77777777" w:rsidR="004231C9" w:rsidRDefault="00187EB9" w:rsidP="003A3F8A">
      <w:pPr>
        <w:shd w:val="clear" w:color="auto" w:fill="FFFFFF"/>
        <w:spacing w:before="100" w:after="360" w:line="315" w:lineRule="atLeast"/>
        <w:outlineLvl w:val="0"/>
        <w:rPr>
          <w:rFonts w:ascii="Trebuchet MS" w:eastAsia="Arial Unicode MS" w:hAnsi="Trebuchet MS"/>
          <w:color w:val="000000"/>
          <w:u w:color="000000"/>
        </w:rPr>
      </w:pPr>
      <w:r>
        <w:rPr>
          <w:rFonts w:ascii="Trebuchet MS" w:eastAsia="Arial Unicode MS" w:hAnsi="Arial Unicode MS" w:cs="Raavi" w:hint="cs"/>
          <w:color w:val="000000"/>
          <w:u w:color="000000"/>
          <w:cs/>
          <w:lang w:bidi="pa-IN"/>
        </w:rPr>
        <w:t xml:space="preserve">ਇਨ੍ਹਾਂ ਸਾਰੇ ਸਬੂਤਾਂ ਦੀ ਵੱਡੇ ਮਸਲਿਆਂ ਨੂੰ ਦਰਸ਼ਾਉਣ ਅਤੇ ਸਿਹਤ ਅਤੇ ਸਮਾਜਕ ਦੇਖਭਾਲ ਸੇਵਾਵਾਂ ਦੀ ਪਾਲਸੀ, ਨਿਯਮ ਅਤੇ </w:t>
      </w:r>
      <w:r w:rsidR="00866652" w:rsidRPr="00866652">
        <w:rPr>
          <w:rFonts w:ascii="Trebuchet MS" w:eastAsia="Arial Unicode MS" w:hAnsi="Arial Unicode MS" w:cs="Raavi" w:hint="cs"/>
          <w:color w:val="000000"/>
          <w:u w:color="000000"/>
          <w:cs/>
          <w:lang w:bidi="pa-IN"/>
        </w:rPr>
        <w:t xml:space="preserve">ਅਦਾਇਗੀ </w:t>
      </w:r>
      <w:r>
        <w:rPr>
          <w:rFonts w:ascii="Trebuchet MS" w:eastAsia="Arial Unicode MS" w:hAnsi="Arial Unicode MS" w:cs="Raavi" w:hint="cs"/>
          <w:color w:val="000000"/>
          <w:u w:color="000000"/>
          <w:cs/>
          <w:lang w:bidi="pa-IN"/>
        </w:rPr>
        <w:t xml:space="preserve">ਵਿੱਚ ਤਬਦੀਲੀ ਕਰਨ ਲਈ ਵਰਤੋਂ ਕੀਤੀ ਜਾਂਦੀ ਹੈ। ਜਿੱਥੇ ਬਹੁਤ ਮਹੱਤਵਪੂਰਨ ਮਸਲੇ ਸਾਮ੍ਹਣੇ ਆਉਂਦੇ ਹਨ, ਉਨ੍ਹਾਂ ਨੂੰ ਸਿਹਤ ਲਈ ਪਰਦੇਸ਼ ਦੇ ਸਕੱਤਰ, ਕੇਅਰ ਕੁਆਲਿਟੀ ਕਮਿਸ਼ਨ, ਐੱਨਐੱਚਐੱਸ ਕਮਿਸ਼ਨਿੰਗ ਬੋਰਡ, ਇੰਗਲੈਂਡ ਵਿੱਚ ਨਿਰੀਖਕ ਜਾਂ ਸਥਾਨਕ ਅਧਿਕਾਰੀਆਂ </w:t>
      </w:r>
      <w:r w:rsidR="00866652">
        <w:rPr>
          <w:rFonts w:ascii="Trebuchet MS" w:eastAsia="Arial Unicode MS" w:hAnsi="Arial Unicode MS" w:cs="Raavi" w:hint="cs"/>
          <w:color w:val="000000"/>
          <w:u w:color="000000"/>
          <w:cs/>
          <w:lang w:bidi="pa-IN"/>
        </w:rPr>
        <w:t>ਕੋ</w:t>
      </w:r>
      <w:r w:rsidR="003A3F8A">
        <w:rPr>
          <w:rFonts w:ascii="Trebuchet MS" w:eastAsia="Arial Unicode MS" w:hAnsi="Arial Unicode MS" w:cs="Raavi" w:hint="cs"/>
          <w:color w:val="000000"/>
          <w:u w:color="000000"/>
          <w:cs/>
          <w:lang w:bidi="pa-IN"/>
        </w:rPr>
        <w:t>ਲ</w:t>
      </w:r>
      <w:r>
        <w:rPr>
          <w:rFonts w:ascii="Trebuchet MS" w:eastAsia="Arial Unicode MS" w:hAnsi="Arial Unicode MS" w:cs="Raavi" w:hint="cs"/>
          <w:color w:val="000000"/>
          <w:u w:color="000000"/>
          <w:cs/>
          <w:lang w:bidi="pa-IN"/>
        </w:rPr>
        <w:t xml:space="preserve"> ਚੁੱਕਿਆ ਜਾਂਦਾ ਹੈ</w:t>
      </w:r>
      <w:r w:rsidR="006B65A6">
        <w:rPr>
          <w:rFonts w:ascii="Trebuchet MS" w:eastAsia="Arial Unicode MS" w:hAnsi="Arial Unicode MS" w:cs="Raavi" w:hint="cs"/>
          <w:color w:val="000000"/>
          <w:u w:color="000000"/>
          <w:cs/>
          <w:lang w:bidi="pa-IN"/>
        </w:rPr>
        <w:t xml:space="preserve">। ਕਨੂੰਨ ਦੇ ਮੁਤਾਬਕ ਉਨ੍ਹਾਂ ਨੂੰ ਉਸ ਤੇ ਪ੍ਰਤੀਕਿਰਿਆ ਕਰਨ ਦੀ </w:t>
      </w:r>
      <w:r w:rsidR="003A3F8A">
        <w:rPr>
          <w:rFonts w:ascii="Trebuchet MS" w:eastAsia="Arial Unicode MS" w:hAnsi="Arial Unicode MS" w:cs="Raavi" w:hint="cs"/>
          <w:color w:val="000000"/>
          <w:u w:color="000000"/>
          <w:cs/>
          <w:lang w:bidi="pa-IN"/>
        </w:rPr>
        <w:t>ਲੋੜ ਹੁੰਦੀ ਹੈ ਜੋ ਵੀ</w:t>
      </w:r>
      <w:r>
        <w:rPr>
          <w:rFonts w:ascii="Trebuchet MS" w:eastAsia="Arial Unicode MS" w:hAnsi="Arial Unicode MS" w:cs="Raavi" w:hint="cs"/>
          <w:color w:val="000000"/>
          <w:u w:color="000000"/>
          <w:cs/>
          <w:lang w:bidi="pa-IN"/>
        </w:rPr>
        <w:t xml:space="preserve"> </w:t>
      </w:r>
      <w:r w:rsidR="00B33A23">
        <w:rPr>
          <w:rFonts w:ascii="Trebuchet MS" w:eastAsia="Arial Unicode MS" w:hAnsi="Arial Unicode MS" w:cs="Raavi" w:hint="cs"/>
          <w:color w:val="000000"/>
          <w:u w:color="000000"/>
          <w:cs/>
          <w:lang w:bidi="pa-IN"/>
        </w:rPr>
        <w:t>ਹੈਲਥਵਾਚ (</w:t>
      </w:r>
      <w:r w:rsidR="00B33A23">
        <w:rPr>
          <w:rFonts w:ascii="Trebuchet MS" w:eastAsia="Arial Unicode MS" w:hAnsi="Arial Unicode MS" w:cs="Raavi" w:hint="cs"/>
          <w:color w:val="000000"/>
          <w:u w:color="000000"/>
          <w:lang w:bidi="pa-IN"/>
        </w:rPr>
        <w:t>Healthwatch)</w:t>
      </w:r>
      <w:r>
        <w:rPr>
          <w:rFonts w:ascii="Trebuchet MS" w:eastAsia="Arial Unicode MS" w:hAnsi="Arial Unicode MS" w:cs="Raavi" w:hint="cs"/>
          <w:color w:val="000000"/>
          <w:u w:color="000000"/>
          <w:cs/>
          <w:lang w:bidi="pa-IN"/>
        </w:rPr>
        <w:t xml:space="preserve"> ਇੰਗਲੈਂਡ ਕਹਿੰਦੀ ਹੈ।</w:t>
      </w:r>
      <w:r w:rsidR="004231C9">
        <w:rPr>
          <w:rFonts w:ascii="Trebuchet MS" w:eastAsia="Arial Unicode MS" w:hAnsi="Arial Unicode MS"/>
          <w:color w:val="000000"/>
          <w:u w:color="000000"/>
        </w:rPr>
        <w:t xml:space="preserve"> </w:t>
      </w:r>
    </w:p>
    <w:p w14:paraId="7C5C2165" w14:textId="77777777" w:rsidR="004231C9" w:rsidRDefault="00B33A23">
      <w:pPr>
        <w:shd w:val="clear" w:color="auto" w:fill="FFFFFF"/>
        <w:spacing w:after="360" w:line="315" w:lineRule="atLeast"/>
        <w:outlineLvl w:val="0"/>
        <w:rPr>
          <w:rFonts w:ascii="Trebuchet MS" w:eastAsia="Arial Unicode MS" w:hAnsi="Trebuchet MS"/>
          <w:color w:val="000000"/>
          <w:u w:color="000000"/>
        </w:rPr>
      </w:pPr>
      <w:r>
        <w:rPr>
          <w:rFonts w:ascii="Trebuchet MS" w:eastAsia="Arial Unicode MS" w:hAnsi="Arial Unicode MS" w:cs="Raavi" w:hint="cs"/>
          <w:color w:val="000000"/>
          <w:u w:color="000000"/>
          <w:cs/>
          <w:lang w:bidi="pa-IN"/>
        </w:rPr>
        <w:t>ਹੈਲਥਵਾਚ (</w:t>
      </w:r>
      <w:r>
        <w:rPr>
          <w:rFonts w:ascii="Trebuchet MS" w:eastAsia="Arial Unicode MS" w:hAnsi="Arial Unicode MS" w:cs="Raavi" w:hint="cs"/>
          <w:color w:val="000000"/>
          <w:u w:color="000000"/>
          <w:lang w:bidi="pa-IN"/>
        </w:rPr>
        <w:t>Healthwatch)</w:t>
      </w:r>
      <w:r w:rsidR="00F26CF8">
        <w:rPr>
          <w:rFonts w:ascii="Trebuchet MS" w:eastAsia="Arial Unicode MS" w:hAnsi="Arial Unicode MS" w:cs="Raavi" w:hint="cs"/>
          <w:color w:val="000000"/>
          <w:u w:color="000000"/>
          <w:cs/>
          <w:lang w:bidi="pa-IN"/>
        </w:rPr>
        <w:t xml:space="preserve"> ਇੰਗਲੈਂਡ ਸਥਾਨਕ </w:t>
      </w:r>
      <w:r>
        <w:rPr>
          <w:rFonts w:ascii="Trebuchet MS" w:eastAsia="Arial Unicode MS" w:hAnsi="Arial Unicode MS" w:cs="Raavi" w:hint="cs"/>
          <w:color w:val="000000"/>
          <w:u w:color="000000"/>
          <w:cs/>
          <w:lang w:bidi="pa-IN"/>
        </w:rPr>
        <w:t>ਹੈਲਥਵਾਚ (</w:t>
      </w:r>
      <w:r>
        <w:rPr>
          <w:rFonts w:ascii="Trebuchet MS" w:eastAsia="Arial Unicode MS" w:hAnsi="Arial Unicode MS" w:cs="Raavi" w:hint="cs"/>
          <w:color w:val="000000"/>
          <w:u w:color="000000"/>
          <w:lang w:bidi="pa-IN"/>
        </w:rPr>
        <w:t>Healthwatch)</w:t>
      </w:r>
      <w:r w:rsidR="00F26CF8">
        <w:rPr>
          <w:rFonts w:ascii="Trebuchet MS" w:eastAsia="Arial Unicode MS" w:hAnsi="Arial Unicode MS" w:cs="Raavi" w:hint="cs"/>
          <w:color w:val="000000"/>
          <w:u w:color="000000"/>
          <w:cs/>
          <w:lang w:bidi="pa-IN"/>
        </w:rPr>
        <w:t xml:space="preserve"> ਨੂੰ ਅਗਵਾਈ, ਸਮਰਥਨ ਅਤੇ ਸਲਾਹ ਵੀ ਪ੍ਰਦਾਨ ਕਰਦੀ ਹੈ ਇਸ ਤਰ੍ਹਾਂ ਉਹ ਸਥਾਨਕ ਲੋਕਾਂ ਲਈ ਇੱਕ ਮਜਬੂਤ ਰਾਜਦੂਤ ਬਣ ਸਕਦੇ ਹਨ ਅਤੇ ਉਨ੍ਹਾਂ ਦੇ ਸਮੁਦਾਇਆਂ ਵਿੱਚ ਮਜਬੂਤ ਭਾਈਵਾਲੀਆਂ ਨੂੰ ਵਿਕਸਤ ਕਰ ਸਕਦੇ ਹਨ।  </w:t>
      </w:r>
      <w:r w:rsidR="004231C9">
        <w:rPr>
          <w:rFonts w:ascii="Trebuchet MS" w:eastAsia="Arial Unicode MS" w:hAnsi="Arial Unicode MS"/>
          <w:color w:val="000000"/>
          <w:u w:color="000000"/>
        </w:rPr>
        <w:t> </w:t>
      </w:r>
    </w:p>
    <w:p w14:paraId="757A078A" w14:textId="77777777" w:rsidR="004231C9" w:rsidRPr="00F26CF8" w:rsidRDefault="00F26CF8">
      <w:pPr>
        <w:pStyle w:val="Body1"/>
        <w:rPr>
          <w:rFonts w:ascii="Trebuchet MS" w:hAnsi="Trebuchet MS" w:cs="Raavi" w:hint="cs"/>
          <w:lang w:bidi="pa-IN"/>
        </w:rPr>
      </w:pPr>
      <w:r w:rsidRPr="00BD3E0A">
        <w:rPr>
          <w:rFonts w:ascii="Trebuchet MS" w:hAnsi="Arial Unicode MS" w:cs="Raavi" w:hint="cs"/>
          <w:bCs/>
          <w:szCs w:val="24"/>
          <w:cs/>
          <w:lang w:bidi="pa-IN"/>
        </w:rPr>
        <w:t xml:space="preserve">ਸਥਾਨਕ </w:t>
      </w:r>
      <w:r w:rsidR="00B33A23">
        <w:rPr>
          <w:rFonts w:ascii="Trebuchet MS" w:hAnsi="Arial Unicode MS" w:cs="Raavi" w:hint="cs"/>
          <w:bCs/>
          <w:szCs w:val="24"/>
          <w:cs/>
          <w:lang w:bidi="pa-IN"/>
        </w:rPr>
        <w:t>ਹੈਲਥਵਾਚ (</w:t>
      </w:r>
      <w:r w:rsidR="00B33A23">
        <w:rPr>
          <w:rFonts w:ascii="Trebuchet MS" w:hAnsi="Arial Unicode MS" w:cs="Raavi" w:hint="cs"/>
          <w:bCs/>
          <w:szCs w:val="24"/>
          <w:lang w:bidi="pa-IN"/>
        </w:rPr>
        <w:t>Healthwatch)</w:t>
      </w:r>
      <w:r w:rsidRPr="00BD3E0A">
        <w:rPr>
          <w:rFonts w:ascii="Trebuchet MS" w:hAnsi="Arial Unicode MS" w:cs="Raavi" w:hint="cs"/>
          <w:bCs/>
          <w:szCs w:val="24"/>
          <w:cs/>
          <w:lang w:bidi="pa-IN"/>
        </w:rPr>
        <w:t xml:space="preserve"> ਕੀ ਕਰਦੀ ਹੈ</w:t>
      </w:r>
      <w:r w:rsidRPr="00BD3E0A">
        <w:rPr>
          <w:rFonts w:ascii="Raavi" w:hAnsi="Raavi" w:cs="Raavi"/>
          <w:bCs/>
          <w:szCs w:val="24"/>
          <w:cs/>
          <w:lang w:bidi="pa-IN"/>
        </w:rPr>
        <w:t>?</w:t>
      </w:r>
    </w:p>
    <w:p w14:paraId="6580300B" w14:textId="77777777" w:rsidR="004231C9" w:rsidRPr="00D31007" w:rsidRDefault="00D31007" w:rsidP="00757CC4">
      <w:pPr>
        <w:pStyle w:val="Heading2"/>
        <w:rPr>
          <w:rFonts w:ascii="Trebuchet MS" w:hAnsi="Trebuchet MS" w:cs="Raavi" w:hint="cs"/>
          <w:b w:val="0"/>
          <w:i w:val="0"/>
          <w:sz w:val="24"/>
          <w:lang w:bidi="pa-IN"/>
        </w:rPr>
      </w:pPr>
      <w:r w:rsidRPr="00BD3E0A">
        <w:rPr>
          <w:rFonts w:ascii="Trebuchet MS" w:hAnsi="Arial Unicode MS" w:cs="Raavi" w:hint="cs"/>
          <w:b w:val="0"/>
          <w:i w:val="0"/>
          <w:sz w:val="24"/>
          <w:szCs w:val="24"/>
          <w:cs/>
          <w:lang w:bidi="pa-IN"/>
        </w:rPr>
        <w:t xml:space="preserve">ਸਥਾਨਕ </w:t>
      </w:r>
      <w:r w:rsidR="00B33A23">
        <w:rPr>
          <w:rFonts w:ascii="Trebuchet MS" w:hAnsi="Arial Unicode MS" w:cs="Raavi" w:hint="cs"/>
          <w:b w:val="0"/>
          <w:i w:val="0"/>
          <w:sz w:val="24"/>
          <w:szCs w:val="24"/>
          <w:cs/>
          <w:lang w:bidi="pa-IN"/>
        </w:rPr>
        <w:t>ਹੈਲਥਵਾਚ (</w:t>
      </w:r>
      <w:r w:rsidR="00B33A23">
        <w:rPr>
          <w:rFonts w:ascii="Trebuchet MS" w:hAnsi="Arial Unicode MS" w:cs="Raavi" w:hint="cs"/>
          <w:b w:val="0"/>
          <w:i w:val="0"/>
          <w:sz w:val="24"/>
          <w:szCs w:val="24"/>
          <w:lang w:bidi="pa-IN"/>
        </w:rPr>
        <w:t>Healthwatch)</w:t>
      </w:r>
      <w:r w:rsidRPr="00BD3E0A">
        <w:rPr>
          <w:rFonts w:ascii="Trebuchet MS" w:hAnsi="Arial Unicode MS" w:cs="Raavi" w:hint="cs"/>
          <w:b w:val="0"/>
          <w:i w:val="0"/>
          <w:sz w:val="24"/>
          <w:szCs w:val="24"/>
          <w:cs/>
          <w:lang w:bidi="pa-IN"/>
        </w:rPr>
        <w:t xml:space="preserve"> ਉਨ੍ਹਾਂ ਦੀਆਂ ਸਥਾਨਕ ਸਿਹਤ ਅਤੇ ਸਮਾਜਕ ਦੇਖਭਾਲ ਸੇਵਾਵਾਂ ਵਿੱਚੋਂ ਸਭ ਤੋਂ ਵਧੀਆ ਹਾਸਲ ਕਰਨ ਵਿੱਚ ਲੋਕਾਂ ਦੀ ਮਦਦ ਕਰਦੀ ਹੈ</w:t>
      </w:r>
      <w:r w:rsidRPr="00BD3E0A">
        <w:rPr>
          <w:rFonts w:ascii="Raavi" w:hAnsi="Raavi" w:cs="Raavi"/>
          <w:b w:val="0"/>
          <w:i w:val="0"/>
          <w:sz w:val="24"/>
          <w:szCs w:val="24"/>
          <w:cs/>
          <w:lang w:bidi="pa-IN"/>
        </w:rPr>
        <w:t>;</w:t>
      </w:r>
      <w:r w:rsidRPr="00BD3E0A">
        <w:rPr>
          <w:rFonts w:ascii="Trebuchet MS" w:hAnsi="Arial Unicode MS" w:cs="Raavi" w:hint="cs"/>
          <w:b w:val="0"/>
          <w:i w:val="0"/>
          <w:sz w:val="24"/>
          <w:szCs w:val="24"/>
          <w:cs/>
          <w:lang w:bidi="pa-IN"/>
        </w:rPr>
        <w:t xml:space="preserve"> ਭਾਵੇਂ ਇਹ ਅੱਜ ਉਨ੍ਹਾਂ ਵਿੱਚ ਸੁਧਾਰ ਕਰ ਰਹੀ ਹੈ ਜਾਂ ਆਉਣ ਵਾਲੇ ਸਮੇਂ ਲਈ ਉਨ੍ਹਾਂ ਨੂੰ ਦਰੁਸਤ ਕਰਨ ਵਿੱਚ ਮਦਦ ਕਰ ਰਹੀ ਹੈ। ਸਥਾਨਕ </w:t>
      </w:r>
      <w:r w:rsidR="00B33A23">
        <w:rPr>
          <w:rFonts w:ascii="Trebuchet MS" w:hAnsi="Arial Unicode MS" w:cs="Raavi" w:hint="cs"/>
          <w:b w:val="0"/>
          <w:i w:val="0"/>
          <w:sz w:val="24"/>
          <w:szCs w:val="24"/>
          <w:cs/>
          <w:lang w:bidi="pa-IN"/>
        </w:rPr>
        <w:t>ਹੈਲਥਵਾਚ (</w:t>
      </w:r>
      <w:r w:rsidR="00B33A23">
        <w:rPr>
          <w:rFonts w:ascii="Trebuchet MS" w:hAnsi="Arial Unicode MS" w:cs="Raavi" w:hint="cs"/>
          <w:b w:val="0"/>
          <w:i w:val="0"/>
          <w:sz w:val="24"/>
          <w:szCs w:val="24"/>
          <w:lang w:bidi="pa-IN"/>
        </w:rPr>
        <w:t>Healthwatch)</w:t>
      </w:r>
      <w:r w:rsidRPr="00BD3E0A">
        <w:rPr>
          <w:rFonts w:ascii="Trebuchet MS" w:hAnsi="Arial Unicode MS" w:cs="Raavi" w:hint="cs"/>
          <w:b w:val="0"/>
          <w:i w:val="0"/>
          <w:sz w:val="24"/>
          <w:szCs w:val="24"/>
          <w:cs/>
          <w:lang w:bidi="pa-IN"/>
        </w:rPr>
        <w:t xml:space="preserve"> ਦੀ ਪਰਿਭਾਸ਼ਾ ਸਥਾਨਕ ਸੇਵਾਵਾਂ ਦੀ </w:t>
      </w:r>
      <w:r w:rsidR="00757CC4" w:rsidRPr="00757CC4">
        <w:rPr>
          <w:rFonts w:ascii="Trebuchet MS" w:hAnsi="Arial Unicode MS" w:cs="Raavi" w:hint="cs"/>
          <w:sz w:val="24"/>
          <w:szCs w:val="24"/>
          <w:cs/>
          <w:lang w:bidi="pa-IN"/>
        </w:rPr>
        <w:t>ਅਦਾਇਗੀ</w:t>
      </w:r>
      <w:r w:rsidR="00757CC4" w:rsidRPr="00866652">
        <w:rPr>
          <w:rFonts w:ascii="Trebuchet MS" w:hAnsi="Arial Unicode MS" w:cs="Raavi" w:hint="cs"/>
          <w:szCs w:val="28"/>
          <w:cs/>
          <w:lang w:bidi="pa-IN"/>
        </w:rPr>
        <w:t xml:space="preserve"> </w:t>
      </w:r>
      <w:r w:rsidRPr="00BD3E0A">
        <w:rPr>
          <w:rFonts w:ascii="Trebuchet MS" w:hAnsi="Arial Unicode MS" w:cs="Raavi" w:hint="cs"/>
          <w:b w:val="0"/>
          <w:i w:val="0"/>
          <w:sz w:val="24"/>
          <w:szCs w:val="24"/>
          <w:cs/>
          <w:lang w:bidi="pa-IN"/>
        </w:rPr>
        <w:t xml:space="preserve">ਅਤੇ ਡਿਜਾਈਨ ਨੂੰ ਪ੍ਰਭਾਵਿਤ ਕਰਨ ਦੇ ਯੋਗ ਹੋਣ ਲਈ ਸਥਾਨਕ ਅਵਾਜਾਂ ਬਾਰੇ ਹੀ ਹੈ। </w:t>
      </w:r>
      <w:r w:rsidR="00360392" w:rsidRPr="00BD3E0A">
        <w:rPr>
          <w:rFonts w:ascii="Trebuchet MS" w:hAnsi="Arial Unicode MS" w:cs="Raavi" w:hint="cs"/>
          <w:b w:val="0"/>
          <w:i w:val="0"/>
          <w:sz w:val="24"/>
          <w:szCs w:val="24"/>
          <w:cs/>
          <w:lang w:bidi="pa-IN"/>
        </w:rPr>
        <w:t>ਸਿਰਫ ਉਹ ਲੋਕ ਹੀ ਨਹੀਂ ਜੋ ਕਿ ਉਨ੍ਹਾਂ ਦੀ ਵਰਤੋਂ ਕਰਦੇ ਹਨ, ਬਲਕਿ ਅਜਿਹਾ ਕੋਈ ਵੀ ਜਿਸ ਨੂੰ ਭਵਿੱਖ ਵਿੱਚ ਇਸ ਦੀ ਲੋੜ ਪੈ ਸਕਦੀ ਹੈ।</w:t>
      </w:r>
    </w:p>
    <w:p w14:paraId="01BFFA08" w14:textId="77777777" w:rsidR="004231C9" w:rsidRDefault="004231C9">
      <w:pPr>
        <w:pStyle w:val="Body1"/>
        <w:rPr>
          <w:rFonts w:ascii="Trebuchet MS" w:hAnsi="Trebuchet MS"/>
        </w:rPr>
      </w:pPr>
    </w:p>
    <w:p w14:paraId="3CE7A4D4" w14:textId="77777777" w:rsidR="004231C9" w:rsidRPr="00360392" w:rsidRDefault="00360392">
      <w:pPr>
        <w:pStyle w:val="Body1"/>
        <w:rPr>
          <w:rFonts w:ascii="Trebuchet MS" w:hAnsi="Trebuchet MS" w:cs="Raavi" w:hint="cs"/>
          <w:lang w:bidi="pa-IN"/>
        </w:rPr>
      </w:pPr>
      <w:r w:rsidRPr="00BD3E0A">
        <w:rPr>
          <w:rFonts w:ascii="Trebuchet MS" w:hAnsi="Arial Unicode MS" w:cs="Raavi" w:hint="cs"/>
          <w:szCs w:val="24"/>
          <w:cs/>
          <w:lang w:bidi="pa-IN"/>
        </w:rPr>
        <w:t xml:space="preserve">ਸਥਾਨਕ </w:t>
      </w:r>
      <w:r w:rsidR="00B33A23">
        <w:rPr>
          <w:rFonts w:ascii="Trebuchet MS" w:hAnsi="Arial Unicode MS" w:cs="Raavi" w:hint="cs"/>
          <w:szCs w:val="24"/>
          <w:cs/>
          <w:lang w:bidi="pa-IN"/>
        </w:rPr>
        <w:t>ਹੈਲਥਵਾਚ (</w:t>
      </w:r>
      <w:r w:rsidR="00B33A23">
        <w:rPr>
          <w:rFonts w:ascii="Trebuchet MS" w:hAnsi="Arial Unicode MS" w:cs="Raavi" w:hint="cs"/>
          <w:szCs w:val="24"/>
          <w:lang w:bidi="pa-IN"/>
        </w:rPr>
        <w:t>Healthwatch)</w:t>
      </w:r>
      <w:r w:rsidRPr="00BD3E0A">
        <w:rPr>
          <w:rFonts w:ascii="Raavi" w:hAnsi="Raavi" w:cs="Raavi"/>
          <w:szCs w:val="24"/>
          <w:cs/>
          <w:lang w:bidi="pa-IN"/>
        </w:rPr>
        <w:t>:</w:t>
      </w:r>
    </w:p>
    <w:p w14:paraId="1DAB1B08" w14:textId="77777777" w:rsidR="004231C9" w:rsidRDefault="004231C9">
      <w:pPr>
        <w:pStyle w:val="Body1"/>
        <w:rPr>
          <w:rFonts w:ascii="Trebuchet MS" w:hAnsi="Trebuchet MS"/>
        </w:rPr>
      </w:pPr>
    </w:p>
    <w:p w14:paraId="4838CD5C" w14:textId="77777777" w:rsidR="00360392" w:rsidRPr="006D36BF" w:rsidRDefault="009F0D8F" w:rsidP="006D36BF">
      <w:pPr>
        <w:pStyle w:val="Body1"/>
        <w:numPr>
          <w:ilvl w:val="0"/>
          <w:numId w:val="3"/>
        </w:numPr>
        <w:tabs>
          <w:tab w:val="clear" w:pos="360"/>
          <w:tab w:val="num" w:pos="720"/>
        </w:tabs>
        <w:ind w:left="720" w:hanging="360"/>
        <w:rPr>
          <w:rFonts w:ascii="Trebuchet MS" w:hAnsi="Trebuchet MS" w:hint="cs"/>
        </w:rPr>
      </w:pPr>
      <w:r w:rsidRPr="006D36BF">
        <w:rPr>
          <w:rFonts w:ascii="Trebuchet MS" w:hAnsi="Trebuchet MS" w:cs="Raavi" w:hint="cs"/>
          <w:szCs w:val="24"/>
          <w:cs/>
          <w:lang w:bidi="pa-IN"/>
        </w:rPr>
        <w:t>ਲੋਕਾਂ ਨੂੰ ਸਥਾਨਕ ਸਿਹਤ ਅਤੇ ਸਮਾਜਕ ਦੇਖਭਾਲ ਸੇਵਾਵਾਂ ਬਾਰੇ ਜਾਣਕਾਰੀ, ਸਲਾਹ ਅਤੇ ਸਮਰਥਨ ਪ੍ਰਦਾਨ ਕਰਦੀ ਹੈ</w:t>
      </w:r>
    </w:p>
    <w:p w14:paraId="462B18E4" w14:textId="77777777" w:rsidR="009F0D8F" w:rsidRPr="00BD3E0A" w:rsidRDefault="009F0D8F" w:rsidP="003A1B1A">
      <w:pPr>
        <w:pStyle w:val="Body1"/>
        <w:numPr>
          <w:ilvl w:val="0"/>
          <w:numId w:val="8"/>
        </w:numPr>
        <w:tabs>
          <w:tab w:val="clear" w:pos="360"/>
          <w:tab w:val="num" w:pos="720"/>
        </w:tabs>
        <w:ind w:left="720" w:hanging="360"/>
        <w:rPr>
          <w:rFonts w:ascii="Trebuchet MS" w:hAnsi="Trebuchet MS" w:hint="cs"/>
          <w:szCs w:val="24"/>
        </w:rPr>
      </w:pPr>
      <w:r w:rsidRPr="00BD3E0A">
        <w:rPr>
          <w:rFonts w:ascii="Trebuchet MS" w:hAnsi="Trebuchet MS" w:cs="Raavi" w:hint="cs"/>
          <w:szCs w:val="24"/>
          <w:cs/>
          <w:lang w:bidi="pa-IN"/>
        </w:rPr>
        <w:t xml:space="preserve">ਉਸ ਤਰੀਕੇ ਬਾਰੇ ਸਥਾਨਕ ਲੋਕਾਂ ਦੇ ਵਿਚਾਰਾਂ ਅਤੇ ਅਨੁਭਵਾਂ ਨੂੰ ਇਕੱਤਰ ਕਰਦੀ ਹੈ ਜਿਸ </w:t>
      </w:r>
      <w:r w:rsidR="003A1B1A">
        <w:rPr>
          <w:rFonts w:ascii="Trebuchet MS" w:hAnsi="Trebuchet MS" w:cs="Raavi" w:hint="cs"/>
          <w:szCs w:val="24"/>
          <w:cs/>
          <w:lang w:bidi="pa-IN"/>
        </w:rPr>
        <w:t>ਨਾਲ</w:t>
      </w:r>
      <w:r w:rsidRPr="00BD3E0A">
        <w:rPr>
          <w:rFonts w:ascii="Trebuchet MS" w:hAnsi="Trebuchet MS" w:cs="Raavi" w:hint="cs"/>
          <w:szCs w:val="24"/>
          <w:cs/>
          <w:lang w:bidi="pa-IN"/>
        </w:rPr>
        <w:t xml:space="preserve"> ਸੇਵਾਵਾਂ ਪ੍ਰਦਾਨ ਕੀਤੀਆਂ ਜਾਂਦੀਆਂ ਹਨ ਅਤੇ ਉਨ੍ਹਾਂ ਕੋਲ </w:t>
      </w:r>
      <w:r w:rsidR="001D52DD">
        <w:rPr>
          <w:rFonts w:ascii="Trebuchet MS" w:hAnsi="Trebuchet MS" w:cs="Raavi" w:hint="cs"/>
          <w:szCs w:val="24"/>
          <w:cs/>
          <w:lang w:bidi="pa-IN"/>
        </w:rPr>
        <w:t>ਇਹ ਜਾਨਣ</w:t>
      </w:r>
      <w:r w:rsidRPr="00BD3E0A">
        <w:rPr>
          <w:rFonts w:ascii="Trebuchet MS" w:hAnsi="Trebuchet MS" w:cs="Raavi" w:hint="cs"/>
          <w:szCs w:val="24"/>
          <w:cs/>
          <w:lang w:bidi="pa-IN"/>
        </w:rPr>
        <w:t xml:space="preserve"> ਲਈ, ਕਿ ਉਹ ਕਿਵੇਂ ਪ੍ਰਦਾਨ ਕਰ ਰਹੇ ਹਨ, ਬਾਲਗ ਸਿਹਤ ਅਤੇ ਸਮਾਜਕ ਦੇਖਭਾਲ ਸੇਵਾਵਾਂ ਵਿੱਚ ਦਾਖਲ ਹੋਣ ਅਤੇ ਉਨ੍ਹਾਂ ਨੂੰ ਦੇਖਣ ਦਾ ਅਧਿਕਾਰ ਹੈ</w:t>
      </w:r>
    </w:p>
    <w:p w14:paraId="7E66ADD4" w14:textId="77777777" w:rsidR="009F0D8F" w:rsidRPr="009F0D8F" w:rsidRDefault="00FD6E10" w:rsidP="00EF2812">
      <w:pPr>
        <w:pStyle w:val="Body1"/>
        <w:numPr>
          <w:ilvl w:val="0"/>
          <w:numId w:val="8"/>
        </w:numPr>
        <w:tabs>
          <w:tab w:val="clear" w:pos="360"/>
          <w:tab w:val="num" w:pos="720"/>
        </w:tabs>
        <w:ind w:left="720" w:hanging="360"/>
        <w:rPr>
          <w:rFonts w:ascii="Trebuchet MS" w:hAnsi="Trebuchet MS" w:hint="cs"/>
        </w:rPr>
      </w:pPr>
      <w:r>
        <w:rPr>
          <w:rFonts w:ascii="Trebuchet MS" w:hAnsi="Trebuchet MS" w:cs="Raavi" w:hint="cs"/>
          <w:szCs w:val="24"/>
          <w:cs/>
          <w:lang w:bidi="pa-IN"/>
        </w:rPr>
        <w:t xml:space="preserve">ਸੇਵਾਵਾਂ ਦੀ ਵਰਤੋਂ ਕਰਣ ਵਾਲਿਆਂ ਤੋਂ </w:t>
      </w:r>
      <w:r w:rsidRPr="00BD3E0A">
        <w:rPr>
          <w:rFonts w:ascii="Trebuchet MS" w:hAnsi="Trebuchet MS" w:cs="Raavi" w:hint="cs"/>
          <w:szCs w:val="24"/>
          <w:cs/>
          <w:lang w:bidi="pa-IN"/>
        </w:rPr>
        <w:t xml:space="preserve">ਪ੍ਰਾਪਤ </w:t>
      </w:r>
      <w:r w:rsidR="00B442D4" w:rsidRPr="00BD3E0A">
        <w:rPr>
          <w:rFonts w:ascii="Trebuchet MS" w:hAnsi="Trebuchet MS" w:cs="Raavi" w:hint="cs"/>
          <w:szCs w:val="24"/>
          <w:cs/>
          <w:lang w:bidi="pa-IN"/>
        </w:rPr>
        <w:t xml:space="preserve">ਸਬੂਤ ਦੇ ਅਧਾਰ ਤੇ </w:t>
      </w:r>
      <w:r w:rsidR="009F0D8F" w:rsidRPr="00BD3E0A">
        <w:rPr>
          <w:rFonts w:ascii="Trebuchet MS" w:hAnsi="Trebuchet MS" w:cs="Raavi" w:hint="cs"/>
          <w:szCs w:val="24"/>
          <w:cs/>
          <w:lang w:bidi="pa-IN"/>
        </w:rPr>
        <w:t>ਉਸ ਤਰੀਕੇ ਨੂੰ ਪ੍ਰਭਾਵਿਤ ਕਰਦੀ ਹੈ ਜਿਸ ਤਰ੍ਹਾਂ ਸੇਵਾਵਾਂ ਨੂੰ ਡਿਜਾਈਨ ਕੀਤਾ ਜਾਂਦਾ ਹੈ ਅਤੇ ਉਨ੍ਹਾਂ</w:t>
      </w:r>
      <w:r w:rsidR="00EF2812">
        <w:rPr>
          <w:rFonts w:ascii="Trebuchet MS" w:hAnsi="Trebuchet MS" w:cs="Raavi" w:hint="cs"/>
          <w:szCs w:val="24"/>
          <w:cs/>
          <w:lang w:bidi="pa-IN"/>
        </w:rPr>
        <w:t xml:space="preserve"> ਨੂੰ</w:t>
      </w:r>
      <w:r w:rsidR="009F0D8F" w:rsidRPr="00BD3E0A">
        <w:rPr>
          <w:rFonts w:ascii="Trebuchet MS" w:hAnsi="Trebuchet MS" w:cs="Raavi" w:hint="cs"/>
          <w:szCs w:val="24"/>
          <w:cs/>
          <w:lang w:bidi="pa-IN"/>
        </w:rPr>
        <w:t xml:space="preserve"> </w:t>
      </w:r>
      <w:r w:rsidR="00EF2812" w:rsidRPr="00BD3E0A">
        <w:rPr>
          <w:rFonts w:ascii="Trebuchet MS" w:hAnsi="Trebuchet MS" w:cs="Raavi" w:hint="cs"/>
          <w:szCs w:val="24"/>
          <w:cs/>
          <w:lang w:bidi="pa-IN"/>
        </w:rPr>
        <w:t xml:space="preserve">ਪ੍ਰਦਾਨ </w:t>
      </w:r>
      <w:r w:rsidR="009F0D8F" w:rsidRPr="00BD3E0A">
        <w:rPr>
          <w:rFonts w:ascii="Trebuchet MS" w:hAnsi="Trebuchet MS" w:cs="Raavi" w:hint="cs"/>
          <w:szCs w:val="24"/>
          <w:cs/>
          <w:lang w:bidi="pa-IN"/>
        </w:rPr>
        <w:t>ਕੀਤਾ ਜਾਂਦਾ ਹੈ</w:t>
      </w:r>
    </w:p>
    <w:p w14:paraId="44279766" w14:textId="77777777" w:rsidR="009F0D8F" w:rsidRPr="00BD3E0A" w:rsidRDefault="00EF2812" w:rsidP="00564DDC">
      <w:pPr>
        <w:pStyle w:val="Body1"/>
        <w:numPr>
          <w:ilvl w:val="0"/>
          <w:numId w:val="8"/>
        </w:numPr>
        <w:tabs>
          <w:tab w:val="clear" w:pos="360"/>
          <w:tab w:val="num" w:pos="720"/>
        </w:tabs>
        <w:ind w:left="720" w:hanging="360"/>
        <w:rPr>
          <w:rFonts w:ascii="Trebuchet MS" w:hAnsi="Trebuchet MS" w:hint="cs"/>
          <w:szCs w:val="24"/>
        </w:rPr>
      </w:pPr>
      <w:r w:rsidRPr="00BD3E0A">
        <w:rPr>
          <w:rFonts w:ascii="Trebuchet MS" w:hAnsi="Trebuchet MS" w:cs="Raavi" w:hint="cs"/>
          <w:szCs w:val="24"/>
          <w:cs/>
          <w:lang w:bidi="pa-IN"/>
        </w:rPr>
        <w:lastRenderedPageBreak/>
        <w:t xml:space="preserve">ਸਥਾਨਕ ਸਿਹਤ ਅਤੇ ਕਲਿਆਣ ਬੋਰਡ </w:t>
      </w:r>
      <w:r w:rsidR="00564DDC">
        <w:rPr>
          <w:rFonts w:ascii="Trebuchet MS" w:hAnsi="Trebuchet MS" w:cs="Raavi" w:hint="cs"/>
          <w:szCs w:val="24"/>
          <w:cs/>
          <w:lang w:bidi="pa-IN"/>
        </w:rPr>
        <w:t>ਦਾ ਸਦੱਸ</w:t>
      </w:r>
      <w:r w:rsidR="00564DDC" w:rsidRPr="00564DDC">
        <w:rPr>
          <w:rFonts w:ascii="Trebuchet MS" w:hAnsi="Trebuchet MS" w:cs="Raavi" w:hint="cs"/>
          <w:szCs w:val="24"/>
          <w:cs/>
          <w:lang w:bidi="pa-IN"/>
        </w:rPr>
        <w:t xml:space="preserve"> </w:t>
      </w:r>
      <w:r w:rsidR="00564DDC" w:rsidRPr="00BD3E0A">
        <w:rPr>
          <w:rFonts w:ascii="Trebuchet MS" w:hAnsi="Trebuchet MS" w:cs="Raavi" w:hint="cs"/>
          <w:szCs w:val="24"/>
          <w:cs/>
          <w:lang w:bidi="pa-IN"/>
        </w:rPr>
        <w:t>ਹੋਣ</w:t>
      </w:r>
      <w:r w:rsidR="00564DDC">
        <w:rPr>
          <w:rFonts w:ascii="Trebuchet MS" w:hAnsi="Trebuchet MS" w:cs="Raavi" w:hint="cs"/>
          <w:szCs w:val="24"/>
          <w:cs/>
          <w:lang w:bidi="pa-IN"/>
        </w:rPr>
        <w:t xml:space="preserve"> ਨਾਲ, </w:t>
      </w:r>
      <w:r w:rsidR="009F0D8F" w:rsidRPr="00BD3E0A">
        <w:rPr>
          <w:rFonts w:ascii="Trebuchet MS" w:hAnsi="Trebuchet MS" w:cs="Raavi" w:hint="cs"/>
          <w:szCs w:val="24"/>
          <w:cs/>
          <w:lang w:bidi="pa-IN"/>
        </w:rPr>
        <w:t>ਇਸ</w:t>
      </w:r>
      <w:r w:rsidR="00564DDC">
        <w:rPr>
          <w:rFonts w:ascii="Trebuchet MS" w:hAnsi="Trebuchet MS" w:cs="Raavi" w:hint="cs"/>
          <w:szCs w:val="24"/>
          <w:cs/>
          <w:lang w:bidi="pa-IN"/>
        </w:rPr>
        <w:t xml:space="preserve"> ਗਲ</w:t>
      </w:r>
      <w:r w:rsidR="009F0D8F" w:rsidRPr="00BD3E0A">
        <w:rPr>
          <w:rFonts w:ascii="Trebuchet MS" w:hAnsi="Trebuchet MS" w:cs="Raavi" w:hint="cs"/>
          <w:szCs w:val="24"/>
          <w:cs/>
          <w:lang w:bidi="pa-IN"/>
        </w:rPr>
        <w:t xml:space="preserve"> ਨੂੰ ਪ੍ਰਭਾਵਿਤ ਕਰਦੀ ਹੈ ਕਿ ਕਿਸ ਤਰ੍ਹਾਂ ਸੇਵਾਵਾਂ ਦੀ ਸਥਾਪਨਾ ਕੀਤੀ ਜਾਂਦੀ ਹੈ ਅਤੇ ਉਨ੍ਹਾਂ ਨੂੰ ਪ੍ਰਮਾਣਤ ਕੀਤਾ ਜਾਂਦਾ ਹੈ</w:t>
      </w:r>
    </w:p>
    <w:p w14:paraId="3DE807C9" w14:textId="77777777" w:rsidR="009F0D8F" w:rsidRPr="00BD3E0A" w:rsidRDefault="006D36BF" w:rsidP="0087322D">
      <w:pPr>
        <w:pStyle w:val="Body1"/>
        <w:numPr>
          <w:ilvl w:val="0"/>
          <w:numId w:val="8"/>
        </w:numPr>
        <w:tabs>
          <w:tab w:val="clear" w:pos="360"/>
          <w:tab w:val="num" w:pos="720"/>
        </w:tabs>
        <w:ind w:left="720" w:hanging="360"/>
        <w:rPr>
          <w:rFonts w:ascii="Trebuchet MS" w:hAnsi="Trebuchet MS"/>
          <w:szCs w:val="24"/>
        </w:rPr>
      </w:pPr>
      <w:r>
        <w:rPr>
          <w:rFonts w:ascii="Trebuchet MS" w:hAnsi="Trebuchet MS" w:cs="Raavi" w:hint="cs"/>
          <w:szCs w:val="24"/>
          <w:cs/>
          <w:lang w:bidi="pa-IN"/>
        </w:rPr>
        <w:t xml:space="preserve">ਹੋਰ ਸਥਾਨਕ </w:t>
      </w:r>
      <w:r w:rsidR="00B33A23">
        <w:rPr>
          <w:rFonts w:ascii="Trebuchet MS" w:hAnsi="Trebuchet MS" w:cs="Raavi" w:hint="cs"/>
          <w:szCs w:val="24"/>
          <w:cs/>
          <w:lang w:bidi="pa-IN"/>
        </w:rPr>
        <w:t>ਹੈਲਥਵਾਚ (</w:t>
      </w:r>
      <w:r w:rsidR="00B33A23">
        <w:rPr>
          <w:rFonts w:ascii="Trebuchet MS" w:hAnsi="Trebuchet MS" w:cs="Raavi" w:hint="cs"/>
          <w:szCs w:val="24"/>
          <w:lang w:bidi="pa-IN"/>
        </w:rPr>
        <w:t>Healthwatch)</w:t>
      </w:r>
      <w:r>
        <w:rPr>
          <w:rFonts w:ascii="Trebuchet MS" w:hAnsi="Trebuchet MS" w:cs="Raavi" w:hint="cs"/>
          <w:szCs w:val="24"/>
          <w:cs/>
          <w:lang w:bidi="pa-IN"/>
        </w:rPr>
        <w:t xml:space="preserve">, </w:t>
      </w:r>
      <w:r w:rsidR="00B33A23">
        <w:rPr>
          <w:rFonts w:ascii="Trebuchet MS" w:hAnsi="Trebuchet MS" w:cs="Raavi" w:hint="cs"/>
          <w:szCs w:val="24"/>
          <w:cs/>
          <w:lang w:bidi="pa-IN"/>
        </w:rPr>
        <w:t>ਹੈਲਥਵਾਚ (</w:t>
      </w:r>
      <w:r w:rsidR="00B33A23">
        <w:rPr>
          <w:rFonts w:ascii="Trebuchet MS" w:hAnsi="Trebuchet MS" w:cs="Raavi" w:hint="cs"/>
          <w:szCs w:val="24"/>
          <w:lang w:bidi="pa-IN"/>
        </w:rPr>
        <w:t>Healthwatch)</w:t>
      </w:r>
      <w:r w:rsidR="009F0D8F" w:rsidRPr="00BD3E0A">
        <w:rPr>
          <w:rFonts w:ascii="Trebuchet MS" w:hAnsi="Trebuchet MS" w:cs="Raavi" w:hint="cs"/>
          <w:szCs w:val="24"/>
          <w:cs/>
          <w:lang w:bidi="pa-IN"/>
        </w:rPr>
        <w:t xml:space="preserve"> ਇੰਗਲੈਂਡ ਅਤੇ ਕੇਅਰ ਕੁਆਲਿਟੀ ਕਮਿਸ਼ਨ ਨੂੰ ਜਾਣਕਾਰੀ ਅਤੇ ਸਿਫਾਰਸ਼ਾਂ </w:t>
      </w:r>
      <w:r w:rsidR="0087322D" w:rsidRPr="00BD3E0A">
        <w:rPr>
          <w:rFonts w:ascii="Trebuchet MS" w:hAnsi="Trebuchet MS" w:cs="Raavi" w:hint="cs"/>
          <w:szCs w:val="24"/>
          <w:cs/>
          <w:lang w:bidi="pa-IN"/>
        </w:rPr>
        <w:t xml:space="preserve">ਪ੍ਰਦਾਨ </w:t>
      </w:r>
      <w:r w:rsidR="009F0D8F" w:rsidRPr="00BD3E0A">
        <w:rPr>
          <w:rFonts w:ascii="Trebuchet MS" w:hAnsi="Trebuchet MS" w:cs="Raavi" w:hint="cs"/>
          <w:szCs w:val="24"/>
          <w:cs/>
          <w:lang w:bidi="pa-IN"/>
        </w:rPr>
        <w:t>ਕਰਦੀ ਹੈ</w:t>
      </w:r>
    </w:p>
    <w:p w14:paraId="097F7ACC" w14:textId="77777777" w:rsidR="004231C9" w:rsidRDefault="004231C9">
      <w:pPr>
        <w:pStyle w:val="Body1"/>
        <w:shd w:val="clear" w:color="auto" w:fill="FFFFFF"/>
        <w:spacing w:line="315" w:lineRule="atLeast"/>
        <w:rPr>
          <w:rFonts w:ascii="Trebuchet MS" w:hAnsi="Trebuchet MS"/>
        </w:rPr>
      </w:pPr>
    </w:p>
    <w:p w14:paraId="7A96903D" w14:textId="77777777" w:rsidR="004231C9" w:rsidRDefault="009F0D8F">
      <w:pPr>
        <w:pStyle w:val="Body1"/>
        <w:rPr>
          <w:rFonts w:ascii="Trebuchet MS" w:hAnsi="Trebuchet MS"/>
        </w:rPr>
      </w:pPr>
      <w:r w:rsidRPr="00BD3E0A">
        <w:rPr>
          <w:rFonts w:ascii="Trebuchet MS" w:hAnsi="Arial Unicode MS" w:cs="Raavi" w:hint="cs"/>
          <w:b/>
          <w:bCs/>
          <w:szCs w:val="24"/>
          <w:cs/>
          <w:lang w:bidi="pa-IN"/>
        </w:rPr>
        <w:t xml:space="preserve">ਐਨਾ ਬ੍ਰੈਡਲੀ, </w:t>
      </w:r>
      <w:r w:rsidR="00B33A23">
        <w:rPr>
          <w:rFonts w:ascii="Trebuchet MS" w:hAnsi="Arial Unicode MS" w:cs="Raavi" w:hint="cs"/>
          <w:b/>
          <w:bCs/>
          <w:szCs w:val="24"/>
          <w:cs/>
          <w:lang w:bidi="pa-IN"/>
        </w:rPr>
        <w:t>ਹੈਲਥਵਾਚ (</w:t>
      </w:r>
      <w:r w:rsidR="00B33A23">
        <w:rPr>
          <w:rFonts w:ascii="Trebuchet MS" w:hAnsi="Arial Unicode MS" w:cs="Raavi" w:hint="cs"/>
          <w:b/>
          <w:bCs/>
          <w:szCs w:val="24"/>
          <w:lang w:bidi="pa-IN"/>
        </w:rPr>
        <w:t>Healthwatch)</w:t>
      </w:r>
      <w:r w:rsidRPr="00BD3E0A">
        <w:rPr>
          <w:rFonts w:ascii="Trebuchet MS" w:hAnsi="Arial Unicode MS" w:cs="Raavi" w:hint="cs"/>
          <w:b/>
          <w:bCs/>
          <w:szCs w:val="24"/>
          <w:cs/>
          <w:lang w:bidi="pa-IN"/>
        </w:rPr>
        <w:t xml:space="preserve"> ਇੰਗਲੈਂਡ </w:t>
      </w:r>
      <w:r w:rsidR="006D36BF">
        <w:rPr>
          <w:rFonts w:ascii="Trebuchet MS" w:hAnsi="Arial Unicode MS" w:cs="Raavi" w:hint="cs"/>
          <w:b/>
          <w:bCs/>
          <w:szCs w:val="24"/>
          <w:cs/>
          <w:lang w:bidi="pa-IN"/>
        </w:rPr>
        <w:t xml:space="preserve">ਦੇ </w:t>
      </w:r>
      <w:r w:rsidR="00E6584E">
        <w:rPr>
          <w:rFonts w:ascii="Trebuchet MS" w:hAnsi="Arial Unicode MS" w:cs="Raavi" w:hint="cs"/>
          <w:b/>
          <w:bCs/>
          <w:szCs w:val="24"/>
          <w:cs/>
          <w:lang w:bidi="pa-IN"/>
        </w:rPr>
        <w:t>ਮੁਖੀ</w:t>
      </w:r>
      <w:r w:rsidRPr="00BD3E0A">
        <w:rPr>
          <w:rFonts w:ascii="Trebuchet MS" w:hAnsi="Arial Unicode MS" w:cs="Raavi" w:hint="cs"/>
          <w:b/>
          <w:bCs/>
          <w:szCs w:val="24"/>
          <w:cs/>
          <w:lang w:bidi="pa-IN"/>
        </w:rPr>
        <w:t xml:space="preserve"> ਕਹਿੰਦੇ ਹਨ ਕਿ</w:t>
      </w:r>
      <w:r w:rsidRPr="00BD3E0A">
        <w:rPr>
          <w:rFonts w:ascii="Raavi" w:hAnsi="Raavi" w:cs="Raavi"/>
          <w:b/>
          <w:bCs/>
          <w:szCs w:val="24"/>
          <w:cs/>
          <w:lang w:bidi="pa-IN"/>
        </w:rPr>
        <w:t>:</w:t>
      </w:r>
      <w:r w:rsidR="004231C9">
        <w:rPr>
          <w:rFonts w:ascii="Trebuchet MS" w:hAnsi="Arial Unicode MS"/>
        </w:rPr>
        <w:t xml:space="preserve"> </w:t>
      </w:r>
    </w:p>
    <w:p w14:paraId="7D2873D6" w14:textId="77777777" w:rsidR="004231C9" w:rsidRDefault="004231C9">
      <w:pPr>
        <w:pStyle w:val="Body1"/>
        <w:rPr>
          <w:rFonts w:ascii="Trebuchet MS" w:hAnsi="Trebuchet MS"/>
        </w:rPr>
      </w:pPr>
    </w:p>
    <w:p w14:paraId="13F0C65E" w14:textId="77777777" w:rsidR="004231C9" w:rsidRPr="00FB2547" w:rsidRDefault="009F0D8F" w:rsidP="00FB2547">
      <w:pPr>
        <w:pStyle w:val="Body1"/>
        <w:rPr>
          <w:rFonts w:ascii="Trebuchet MS" w:hAnsi="Trebuchet MS" w:cs="Raavi"/>
          <w:lang w:bidi="pa-IN"/>
        </w:rPr>
      </w:pPr>
      <w:r w:rsidRPr="00BD3E0A">
        <w:rPr>
          <w:rFonts w:ascii="Raavi" w:hAnsi="Raavi" w:cs="Raavi"/>
          <w:szCs w:val="24"/>
          <w:cs/>
          <w:lang w:bidi="pa-IN"/>
        </w:rPr>
        <w:t>"</w:t>
      </w:r>
      <w:r w:rsidR="00B33A23">
        <w:rPr>
          <w:rFonts w:ascii="Raavi" w:hAnsi="Raavi" w:cs="Raavi" w:hint="cs"/>
          <w:szCs w:val="24"/>
          <w:cs/>
          <w:lang w:bidi="pa-IN"/>
        </w:rPr>
        <w:t>ਹੈਲਥਵਾਚ (</w:t>
      </w:r>
      <w:r w:rsidR="00B33A23">
        <w:rPr>
          <w:rFonts w:ascii="Raavi" w:hAnsi="Raavi" w:cs="Raavi" w:hint="cs"/>
          <w:szCs w:val="24"/>
          <w:lang w:bidi="pa-IN"/>
        </w:rPr>
        <w:t>Healthwatch)</w:t>
      </w:r>
      <w:r w:rsidR="007E2DB2" w:rsidRPr="00BD3E0A">
        <w:rPr>
          <w:rFonts w:ascii="Raavi" w:hAnsi="Raavi" w:cs="Raavi" w:hint="cs"/>
          <w:szCs w:val="24"/>
          <w:cs/>
          <w:lang w:bidi="pa-IN"/>
        </w:rPr>
        <w:t xml:space="preserve"> ਨੈਟਵਰਕ ਸਿਹਤ ਅਤੇ ਸਮਾਜਕ ਦੇਖਭਾਲ ਵਿੱਚ ਇੱਕ ਨਵੇਂ ਤਰ੍ਹਾਂ ਦੀ ਉਪਭੋਗਤਾ ਮੁਹਿੰਮ ਹੈ। ਅਸੀਂ </w:t>
      </w:r>
      <w:r w:rsidR="003A1B1A" w:rsidRPr="003A1B1A">
        <w:rPr>
          <w:rFonts w:ascii="Trebuchet MS" w:hAnsi="Arial Unicode MS" w:cs="Raavi" w:hint="cs"/>
          <w:szCs w:val="24"/>
          <w:cs/>
          <w:lang w:bidi="pa-IN"/>
        </w:rPr>
        <w:t>ਸੁਨਿਸ਼ਚਿਤ</w:t>
      </w:r>
      <w:r w:rsidR="003A1B1A" w:rsidRPr="003A1B1A">
        <w:rPr>
          <w:rFonts w:ascii="Trebuchet MS" w:hAnsi="Arial Unicode MS" w:cs="Raavi" w:hint="cs"/>
          <w:b/>
          <w:i/>
          <w:szCs w:val="24"/>
          <w:cs/>
          <w:lang w:bidi="pa-IN"/>
        </w:rPr>
        <w:t xml:space="preserve"> ਕਰਾਂ</w:t>
      </w:r>
      <w:r w:rsidR="003A1B1A">
        <w:rPr>
          <w:rFonts w:ascii="Trebuchet MS" w:hAnsi="Arial Unicode MS" w:cs="Raavi" w:hint="cs"/>
          <w:b/>
          <w:i/>
          <w:szCs w:val="24"/>
          <w:cs/>
          <w:lang w:bidi="pa-IN"/>
        </w:rPr>
        <w:t>ਗੇ</w:t>
      </w:r>
      <w:r w:rsidR="003A1B1A">
        <w:rPr>
          <w:rFonts w:ascii="Trebuchet MS" w:hAnsi="Arial Unicode MS" w:cs="Raavi"/>
          <w:b/>
          <w:i/>
          <w:lang w:bidi="pa-IN"/>
        </w:rPr>
        <w:t xml:space="preserve"> </w:t>
      </w:r>
      <w:r w:rsidR="007E2DB2" w:rsidRPr="00BD3E0A">
        <w:rPr>
          <w:rFonts w:ascii="Raavi" w:hAnsi="Raavi" w:cs="Raavi" w:hint="cs"/>
          <w:szCs w:val="24"/>
          <w:cs/>
          <w:lang w:bidi="pa-IN"/>
        </w:rPr>
        <w:t xml:space="preserve">ਕਿ ਉਪਭੋਗਤਾ ਦੀ ਗੱਲ ਨੂੰ ਸੁਣਿਆ ਜਾਵੇ ਅਤੇ ਉਸ ਤੇ ਕਿਰਿਆ ਕੀਤੀ ਜਾਵੇ। ਸਾਡੀਆਂ ਸੁਤੰਤਰ ਕਨੂੰਨੀ ਤਾਕਤਾਂ ਦੇ ਨਾਲ, </w:t>
      </w:r>
      <w:r w:rsidR="003A1B1A">
        <w:rPr>
          <w:rFonts w:ascii="Raavi" w:hAnsi="Raavi" w:cs="Raavi" w:hint="cs"/>
          <w:szCs w:val="24"/>
          <w:cs/>
          <w:lang w:bidi="pa-IN"/>
        </w:rPr>
        <w:t>ਸਮੁੱਚੇ ਤੌਰ ਨਾਲ</w:t>
      </w:r>
      <w:r w:rsidR="007E2DB2" w:rsidRPr="00BD3E0A">
        <w:rPr>
          <w:rFonts w:ascii="Raavi" w:hAnsi="Raavi" w:cs="Raavi" w:hint="cs"/>
          <w:szCs w:val="24"/>
          <w:cs/>
          <w:lang w:bidi="pa-IN"/>
        </w:rPr>
        <w:t xml:space="preserve"> ਨੈਟਵਰਕ </w:t>
      </w:r>
      <w:r w:rsidR="003A1B1A">
        <w:rPr>
          <w:rFonts w:ascii="Raavi" w:hAnsi="Raavi" w:cs="Raavi" w:hint="cs"/>
          <w:szCs w:val="24"/>
          <w:cs/>
          <w:lang w:bidi="pa-IN"/>
        </w:rPr>
        <w:t>ਕੋਲ</w:t>
      </w:r>
      <w:r w:rsidR="007E2DB2" w:rsidRPr="00BD3E0A">
        <w:rPr>
          <w:rFonts w:ascii="Raavi" w:hAnsi="Raavi" w:cs="Raavi" w:hint="cs"/>
          <w:szCs w:val="24"/>
          <w:cs/>
          <w:lang w:bidi="pa-IN"/>
        </w:rPr>
        <w:t xml:space="preserve"> </w:t>
      </w:r>
      <w:r w:rsidR="006D36BF">
        <w:rPr>
          <w:rFonts w:ascii="Raavi" w:hAnsi="Raavi" w:cs="Raavi" w:hint="cs"/>
          <w:szCs w:val="24"/>
          <w:cs/>
          <w:lang w:bidi="pa-IN"/>
        </w:rPr>
        <w:t xml:space="preserve">ਪ੍ਰਭਾਵ ਪਾਉਣ </w:t>
      </w:r>
      <w:r w:rsidR="007E2DB2" w:rsidRPr="00BD3E0A">
        <w:rPr>
          <w:rFonts w:ascii="Raavi" w:hAnsi="Raavi" w:cs="Raavi" w:hint="cs"/>
          <w:szCs w:val="24"/>
          <w:cs/>
          <w:lang w:bidi="pa-IN"/>
        </w:rPr>
        <w:t xml:space="preserve">ਲਈ ਇੱਕ ਜਬਰਦਸਤ ਅਵਸਰ ਹੈ। </w:t>
      </w:r>
      <w:r w:rsidR="00B33A23">
        <w:rPr>
          <w:rFonts w:ascii="Raavi" w:hAnsi="Raavi" w:cs="Raavi" w:hint="cs"/>
          <w:szCs w:val="24"/>
          <w:cs/>
          <w:lang w:bidi="pa-IN"/>
        </w:rPr>
        <w:t>ਹੈਲਥਵਾਚ (</w:t>
      </w:r>
      <w:r w:rsidR="00B33A23">
        <w:rPr>
          <w:rFonts w:ascii="Raavi" w:hAnsi="Raavi" w:cs="Raavi" w:hint="cs"/>
          <w:szCs w:val="24"/>
          <w:lang w:bidi="pa-IN"/>
        </w:rPr>
        <w:t>Healthwatch)</w:t>
      </w:r>
      <w:r w:rsidR="007E2DB2" w:rsidRPr="00BD3E0A">
        <w:rPr>
          <w:rFonts w:ascii="Raavi" w:hAnsi="Raavi" w:cs="Raavi" w:hint="cs"/>
          <w:szCs w:val="24"/>
          <w:cs/>
          <w:lang w:bidi="pa-IN"/>
        </w:rPr>
        <w:t xml:space="preserve"> ਇੰਗਲੈਂਡ ਇਹ </w:t>
      </w:r>
      <w:r w:rsidR="003A1B1A" w:rsidRPr="003A1B1A">
        <w:rPr>
          <w:rFonts w:ascii="Trebuchet MS" w:hAnsi="Arial Unicode MS" w:cs="Raavi" w:hint="cs"/>
          <w:szCs w:val="24"/>
          <w:cs/>
          <w:lang w:bidi="pa-IN"/>
        </w:rPr>
        <w:t>ਸੁਨਿਸ਼ਚਿਤ</w:t>
      </w:r>
      <w:r w:rsidR="003A1B1A" w:rsidRPr="003A1B1A">
        <w:rPr>
          <w:rFonts w:ascii="Trebuchet MS" w:hAnsi="Arial Unicode MS" w:cs="Raavi" w:hint="cs"/>
          <w:b/>
          <w:i/>
          <w:szCs w:val="24"/>
          <w:cs/>
          <w:lang w:bidi="pa-IN"/>
        </w:rPr>
        <w:t xml:space="preserve"> </w:t>
      </w:r>
      <w:r w:rsidR="003A1B1A">
        <w:rPr>
          <w:rFonts w:ascii="Trebuchet MS" w:hAnsi="Arial Unicode MS" w:cs="Raavi" w:hint="cs"/>
          <w:b/>
          <w:i/>
          <w:szCs w:val="24"/>
          <w:cs/>
          <w:lang w:bidi="pa-IN"/>
        </w:rPr>
        <w:t>ਕਰ</w:t>
      </w:r>
      <w:r w:rsidR="007E2DB2" w:rsidRPr="00BD3E0A">
        <w:rPr>
          <w:rFonts w:ascii="Raavi" w:hAnsi="Raavi" w:cs="Raavi" w:hint="cs"/>
          <w:szCs w:val="24"/>
          <w:cs/>
          <w:lang w:bidi="pa-IN"/>
        </w:rPr>
        <w:t>ਣ ਦੀ ਉਮੀਦ ਕਰਦੀ ਹੈ ਕਿ ਜਨਤਾ ਦੀ ਅਵਾਜ਼ ਨੂੰ ਉਨ੍ਹਾਂ ਦੁਆਰਾ ਉੱਚੀ ਅਤੇ ਸਪਸ਼ਟ ਸੁਣਿਆ ਜਾਵੇ ਜੋ ਸਿਹਤ ਅਤੇ ਸਮਾਜਕ ਦੇਖਭਾਲ ਸੇਵਾਵਾਂ ਦੀ ਯੋਜਨਾ ਕਰਦੇ ਹਨ, ਚਲਾਉਂਦੇ ਹਨ ਅਤੇ ਉਨ੍ਹਾਂ ਨੂੰ ਨਿਯੰਤ੍ਰਿਤ ਕਰਦੇ ਹਨ।</w:t>
      </w:r>
      <w:r w:rsidRPr="00BD3E0A">
        <w:rPr>
          <w:rFonts w:ascii="Raavi" w:hAnsi="Raavi" w:cs="Raavi"/>
          <w:szCs w:val="24"/>
          <w:cs/>
          <w:lang w:bidi="pa-IN"/>
        </w:rPr>
        <w:t>"</w:t>
      </w:r>
    </w:p>
    <w:p w14:paraId="33B93CD0" w14:textId="77777777" w:rsidR="007650A4" w:rsidRDefault="007650A4">
      <w:pPr>
        <w:pStyle w:val="Body1"/>
        <w:rPr>
          <w:rFonts w:eastAsia="Times New Roman"/>
          <w:color w:val="auto"/>
          <w:sz w:val="20"/>
          <w:lang w:bidi="x-none"/>
        </w:rPr>
      </w:pPr>
    </w:p>
    <w:p w14:paraId="238E99DC" w14:textId="77777777" w:rsidR="007650A4" w:rsidRDefault="007650A4">
      <w:pPr>
        <w:pStyle w:val="Body1"/>
        <w:rPr>
          <w:rFonts w:eastAsia="Times New Roman"/>
          <w:color w:val="auto"/>
          <w:sz w:val="20"/>
          <w:lang w:bidi="x-none"/>
        </w:rPr>
      </w:pPr>
    </w:p>
    <w:p w14:paraId="1F64482A" w14:textId="77777777" w:rsidR="007650A4" w:rsidRDefault="007650A4">
      <w:pPr>
        <w:pStyle w:val="Body1"/>
        <w:rPr>
          <w:rFonts w:eastAsia="Times New Roman"/>
          <w:color w:val="auto"/>
          <w:sz w:val="20"/>
          <w:lang w:bidi="x-none"/>
        </w:rPr>
      </w:pPr>
    </w:p>
    <w:p w14:paraId="2993ACE0" w14:textId="77777777" w:rsidR="007650A4" w:rsidRDefault="007650A4">
      <w:pPr>
        <w:pStyle w:val="Body1"/>
        <w:rPr>
          <w:rFonts w:eastAsia="Times New Roman"/>
          <w:color w:val="auto"/>
          <w:sz w:val="20"/>
          <w:lang w:bidi="x-none"/>
        </w:rPr>
      </w:pPr>
    </w:p>
    <w:p w14:paraId="5C43ABDA" w14:textId="77777777" w:rsidR="007650A4" w:rsidRDefault="007650A4">
      <w:pPr>
        <w:pStyle w:val="Body1"/>
        <w:rPr>
          <w:rFonts w:eastAsia="Times New Roman"/>
          <w:color w:val="auto"/>
          <w:sz w:val="20"/>
          <w:lang w:bidi="x-none"/>
        </w:rPr>
      </w:pPr>
    </w:p>
    <w:p w14:paraId="394B0CB5" w14:textId="77777777" w:rsidR="007650A4" w:rsidRDefault="007650A4">
      <w:pPr>
        <w:pStyle w:val="Body1"/>
        <w:rPr>
          <w:rFonts w:eastAsia="Times New Roman"/>
          <w:color w:val="auto"/>
          <w:sz w:val="20"/>
          <w:lang w:bidi="x-none"/>
        </w:rPr>
      </w:pPr>
    </w:p>
    <w:p w14:paraId="3E7EA45E" w14:textId="77777777" w:rsidR="007650A4" w:rsidRDefault="007650A4">
      <w:pPr>
        <w:pStyle w:val="Body1"/>
        <w:rPr>
          <w:rFonts w:eastAsia="Times New Roman"/>
          <w:color w:val="auto"/>
          <w:sz w:val="20"/>
          <w:lang w:bidi="x-none"/>
        </w:rPr>
      </w:pPr>
    </w:p>
    <w:p w14:paraId="5E2F4725" w14:textId="77777777" w:rsidR="007650A4" w:rsidRDefault="007650A4">
      <w:pPr>
        <w:pStyle w:val="Body1"/>
        <w:rPr>
          <w:rFonts w:eastAsia="Times New Roman"/>
          <w:color w:val="auto"/>
          <w:sz w:val="20"/>
          <w:lang w:bidi="x-none"/>
        </w:rPr>
      </w:pPr>
    </w:p>
    <w:p w14:paraId="7FB2A74C" w14:textId="77777777" w:rsidR="007650A4" w:rsidRDefault="007650A4">
      <w:pPr>
        <w:pStyle w:val="Body1"/>
        <w:rPr>
          <w:rFonts w:eastAsia="Times New Roman"/>
          <w:color w:val="auto"/>
          <w:sz w:val="20"/>
          <w:lang w:bidi="x-none"/>
        </w:rPr>
      </w:pPr>
    </w:p>
    <w:p w14:paraId="549A641A" w14:textId="77777777" w:rsidR="007650A4" w:rsidRDefault="007650A4">
      <w:pPr>
        <w:pStyle w:val="Body1"/>
        <w:rPr>
          <w:rFonts w:eastAsia="Times New Roman"/>
          <w:color w:val="auto"/>
          <w:sz w:val="20"/>
          <w:lang w:bidi="x-none"/>
        </w:rPr>
      </w:pPr>
    </w:p>
    <w:p w14:paraId="73FDAD62" w14:textId="77777777" w:rsidR="007650A4" w:rsidRDefault="007650A4">
      <w:pPr>
        <w:pStyle w:val="Body1"/>
        <w:rPr>
          <w:rFonts w:eastAsia="Times New Roman"/>
          <w:color w:val="auto"/>
          <w:sz w:val="20"/>
          <w:lang w:bidi="x-none"/>
        </w:rPr>
      </w:pPr>
    </w:p>
    <w:p w14:paraId="7D7BFF9E" w14:textId="77777777" w:rsidR="007650A4" w:rsidRDefault="007650A4">
      <w:pPr>
        <w:pStyle w:val="Body1"/>
        <w:rPr>
          <w:rFonts w:eastAsia="Times New Roman"/>
          <w:color w:val="auto"/>
          <w:sz w:val="20"/>
          <w:lang w:bidi="x-none"/>
        </w:rPr>
      </w:pPr>
    </w:p>
    <w:p w14:paraId="3B2A9C9F" w14:textId="77777777" w:rsidR="007650A4" w:rsidRDefault="007650A4">
      <w:pPr>
        <w:pStyle w:val="Body1"/>
        <w:rPr>
          <w:rFonts w:eastAsia="Times New Roman"/>
          <w:color w:val="auto"/>
          <w:sz w:val="20"/>
          <w:lang w:bidi="x-none"/>
        </w:rPr>
      </w:pPr>
    </w:p>
    <w:p w14:paraId="2F5EC355" w14:textId="77777777" w:rsidR="00764C56" w:rsidRDefault="00764C56" w:rsidP="00764C56">
      <w:pPr>
        <w:rPr>
          <w:rFonts w:ascii="Trebuchet MS" w:hAnsi="Trebuchet MS"/>
          <w:b/>
          <w:bCs/>
          <w:color w:val="004E6A"/>
          <w:sz w:val="28"/>
          <w:szCs w:val="28"/>
          <w:lang w:val="en-GB"/>
        </w:rPr>
      </w:pPr>
    </w:p>
    <w:p w14:paraId="611F1FA8" w14:textId="77777777" w:rsidR="00764C56" w:rsidRDefault="00764C56" w:rsidP="00764C56">
      <w:pPr>
        <w:rPr>
          <w:rFonts w:ascii="Trebuchet MS" w:hAnsi="Trebuchet MS"/>
          <w:b/>
          <w:bCs/>
          <w:color w:val="004E6A"/>
          <w:sz w:val="28"/>
          <w:szCs w:val="28"/>
          <w:lang w:val="en-GB"/>
        </w:rPr>
      </w:pPr>
    </w:p>
    <w:p w14:paraId="7B346AA9" w14:textId="77777777" w:rsidR="00764C56" w:rsidRDefault="00764C56" w:rsidP="00764C56">
      <w:pPr>
        <w:rPr>
          <w:rFonts w:ascii="Trebuchet MS" w:hAnsi="Trebuchet MS"/>
          <w:b/>
          <w:bCs/>
          <w:color w:val="004E6A"/>
          <w:sz w:val="28"/>
          <w:szCs w:val="28"/>
          <w:lang w:val="en-GB"/>
        </w:rPr>
      </w:pPr>
    </w:p>
    <w:p w14:paraId="2C07C00D" w14:textId="77777777" w:rsidR="00764C56" w:rsidRDefault="00764C56" w:rsidP="00764C56">
      <w:pPr>
        <w:rPr>
          <w:rFonts w:ascii="Trebuchet MS" w:hAnsi="Trebuchet MS"/>
          <w:b/>
          <w:bCs/>
          <w:color w:val="004E6A"/>
          <w:sz w:val="28"/>
          <w:szCs w:val="28"/>
          <w:lang w:val="en-GB"/>
        </w:rPr>
      </w:pPr>
    </w:p>
    <w:p w14:paraId="2CF39E3C" w14:textId="77777777" w:rsidR="00764C56" w:rsidRDefault="00764C56" w:rsidP="00764C56">
      <w:pPr>
        <w:rPr>
          <w:rFonts w:ascii="Trebuchet MS" w:hAnsi="Trebuchet MS"/>
          <w:b/>
          <w:bCs/>
          <w:color w:val="004E6A"/>
          <w:sz w:val="28"/>
          <w:szCs w:val="28"/>
          <w:lang w:val="en-GB"/>
        </w:rPr>
      </w:pPr>
    </w:p>
    <w:p w14:paraId="3830904B" w14:textId="77777777" w:rsidR="00764C56" w:rsidRDefault="00764C56" w:rsidP="00764C56">
      <w:pPr>
        <w:rPr>
          <w:rFonts w:ascii="Trebuchet MS" w:hAnsi="Trebuchet MS"/>
          <w:b/>
          <w:bCs/>
          <w:color w:val="004E6A"/>
          <w:sz w:val="28"/>
          <w:szCs w:val="28"/>
          <w:lang w:val="en-GB"/>
        </w:rPr>
      </w:pPr>
    </w:p>
    <w:p w14:paraId="495892AA" w14:textId="190A38C5" w:rsidR="00CC66C8" w:rsidRPr="00764C56" w:rsidRDefault="00000000" w:rsidP="00764C56">
      <w:pPr>
        <w:rPr>
          <w:rFonts w:ascii="Trebuchet MS" w:hAnsi="Trebuchet MS"/>
          <w:b/>
          <w:bCs/>
          <w:color w:val="004E6A"/>
          <w:sz w:val="28"/>
          <w:szCs w:val="28"/>
          <w:lang w:val="en-GB"/>
        </w:rPr>
      </w:pPr>
      <w:r w:rsidRPr="00764C56">
        <w:rPr>
          <w:rFonts w:ascii="Trebuchet MS" w:hAnsi="Trebuchet MS"/>
          <w:b/>
          <w:bCs/>
          <w:color w:val="004E6A"/>
          <w:sz w:val="28"/>
          <w:szCs w:val="28"/>
          <w:lang w:val="en-GB"/>
        </w:rPr>
        <w:t>Contact us</w:t>
      </w:r>
      <w:r w:rsidRPr="00764C56">
        <w:rPr>
          <w:rFonts w:ascii="Trebuchet MS" w:hAnsi="Trebuchet MS"/>
          <w:b/>
          <w:bCs/>
          <w:color w:val="004E6A"/>
          <w:sz w:val="28"/>
          <w:szCs w:val="28"/>
          <w:lang w:val="en-GB"/>
        </w:rPr>
        <w:t>:</w:t>
      </w:r>
    </w:p>
    <w:p w14:paraId="65FF696F" w14:textId="77777777" w:rsidR="00CC66C8" w:rsidRPr="00764C56" w:rsidRDefault="00000000" w:rsidP="00764C56">
      <w:pPr>
        <w:rPr>
          <w:rFonts w:ascii="Trebuchet MS" w:hAnsi="Trebuchet MS"/>
          <w:color w:val="004E6A"/>
          <w:lang w:val="en-GB"/>
        </w:rPr>
      </w:pPr>
      <w:r w:rsidRPr="00764C56">
        <w:rPr>
          <w:rFonts w:ascii="Trebuchet MS" w:hAnsi="Trebuchet MS"/>
          <w:color w:val="004E6A"/>
          <w:lang w:val="en-GB"/>
        </w:rPr>
        <w:t>Healthwatch South Tees</w:t>
      </w:r>
    </w:p>
    <w:p w14:paraId="127CB3D3" w14:textId="77777777" w:rsidR="00CC66C8" w:rsidRPr="00764C56" w:rsidRDefault="00000000" w:rsidP="00764C56">
      <w:pPr>
        <w:rPr>
          <w:rFonts w:ascii="Trebuchet MS" w:hAnsi="Trebuchet MS"/>
          <w:color w:val="004E6A"/>
          <w:lang w:val="en-GB"/>
        </w:rPr>
      </w:pPr>
      <w:r w:rsidRPr="00764C56">
        <w:rPr>
          <w:rFonts w:ascii="Trebuchet MS" w:hAnsi="Trebuchet MS"/>
          <w:color w:val="004E6A"/>
          <w:lang w:val="en-GB"/>
        </w:rPr>
        <w:t>The Live Well Centre</w:t>
      </w:r>
    </w:p>
    <w:p w14:paraId="550B59BA" w14:textId="77777777" w:rsidR="00CC66C8" w:rsidRPr="00764C56" w:rsidRDefault="00000000" w:rsidP="00764C56">
      <w:pPr>
        <w:rPr>
          <w:rFonts w:ascii="Trebuchet MS" w:hAnsi="Trebuchet MS"/>
          <w:color w:val="004E6A"/>
          <w:lang w:val="en-GB"/>
        </w:rPr>
      </w:pPr>
      <w:r w:rsidRPr="00764C56">
        <w:rPr>
          <w:rFonts w:ascii="Trebuchet MS" w:hAnsi="Trebuchet MS"/>
          <w:color w:val="004E6A"/>
          <w:lang w:val="en-GB"/>
        </w:rPr>
        <w:t xml:space="preserve">Dundas Shopping </w:t>
      </w:r>
      <w:r w:rsidRPr="00764C56">
        <w:rPr>
          <w:rFonts w:ascii="Trebuchet MS" w:hAnsi="Trebuchet MS"/>
          <w:color w:val="004E6A"/>
          <w:lang w:val="en-GB"/>
        </w:rPr>
        <w:t>Centre</w:t>
      </w:r>
    </w:p>
    <w:p w14:paraId="2F7E17A0" w14:textId="77777777" w:rsidR="00CC66C8" w:rsidRPr="00764C56" w:rsidRDefault="00000000" w:rsidP="00764C56">
      <w:pPr>
        <w:rPr>
          <w:rFonts w:ascii="Trebuchet MS" w:hAnsi="Trebuchet MS"/>
          <w:color w:val="004E6A"/>
          <w:lang w:val="en-GB"/>
        </w:rPr>
      </w:pPr>
      <w:r w:rsidRPr="00764C56">
        <w:rPr>
          <w:rFonts w:ascii="Trebuchet MS" w:hAnsi="Trebuchet MS"/>
          <w:color w:val="004E6A"/>
          <w:lang w:val="en-GB"/>
        </w:rPr>
        <w:t>Dundas Street</w:t>
      </w:r>
    </w:p>
    <w:p w14:paraId="135D33EA" w14:textId="77777777" w:rsidR="00CC66C8" w:rsidRPr="00764C56" w:rsidRDefault="00000000" w:rsidP="00764C56">
      <w:pPr>
        <w:rPr>
          <w:rFonts w:ascii="Trebuchet MS" w:hAnsi="Trebuchet MS"/>
          <w:color w:val="004E6A"/>
          <w:lang w:val="en-GB"/>
        </w:rPr>
      </w:pPr>
      <w:r w:rsidRPr="00764C56">
        <w:rPr>
          <w:rFonts w:ascii="Trebuchet MS" w:hAnsi="Trebuchet MS"/>
          <w:color w:val="004E6A"/>
          <w:lang w:val="en-GB"/>
        </w:rPr>
        <w:t>Middlesbrough</w:t>
      </w:r>
    </w:p>
    <w:p w14:paraId="799D42DD" w14:textId="77777777" w:rsidR="00CC66C8" w:rsidRPr="00764C56" w:rsidRDefault="00000000" w:rsidP="00764C56">
      <w:pPr>
        <w:rPr>
          <w:rFonts w:ascii="Trebuchet MS" w:hAnsi="Trebuchet MS"/>
          <w:color w:val="004E6A"/>
          <w:lang w:val="en-GB"/>
        </w:rPr>
      </w:pPr>
      <w:r w:rsidRPr="00764C56">
        <w:rPr>
          <w:rFonts w:ascii="Trebuchet MS" w:hAnsi="Trebuchet MS"/>
          <w:color w:val="004E6A"/>
          <w:lang w:val="en-GB"/>
        </w:rPr>
        <w:t>TS1 1 HR</w:t>
      </w:r>
    </w:p>
    <w:p w14:paraId="211B1498" w14:textId="77777777" w:rsidR="00CC66C8" w:rsidRPr="00764C56" w:rsidRDefault="00000000" w:rsidP="00764C56">
      <w:pPr>
        <w:rPr>
          <w:rFonts w:ascii="Trebuchet MS" w:hAnsi="Trebuchet MS"/>
          <w:b/>
          <w:bCs/>
          <w:color w:val="004E6A"/>
          <w:sz w:val="28"/>
          <w:szCs w:val="28"/>
          <w:lang w:val="en-GB"/>
        </w:rPr>
      </w:pPr>
    </w:p>
    <w:p w14:paraId="26F1CBE2" w14:textId="77777777" w:rsidR="00764C56" w:rsidRPr="00764C56" w:rsidRDefault="00000000" w:rsidP="00764C56">
      <w:pPr>
        <w:rPr>
          <w:rFonts w:ascii="Trebuchet MS" w:hAnsi="Trebuchet MS"/>
          <w:b/>
          <w:bCs/>
          <w:color w:val="004E6A"/>
          <w:sz w:val="28"/>
          <w:szCs w:val="28"/>
          <w:lang w:val="en-GB"/>
        </w:rPr>
      </w:pPr>
      <w:r w:rsidRPr="00764C56">
        <w:rPr>
          <w:rFonts w:ascii="Trebuchet MS" w:hAnsi="Trebuchet MS"/>
          <w:b/>
          <w:bCs/>
          <w:color w:val="004E6A"/>
          <w:sz w:val="28"/>
          <w:szCs w:val="28"/>
          <w:lang w:val="en-GB"/>
        </w:rPr>
        <w:t>Ge</w:t>
      </w:r>
      <w:r w:rsidRPr="00764C56">
        <w:rPr>
          <w:rFonts w:ascii="Trebuchet MS" w:hAnsi="Trebuchet MS"/>
          <w:b/>
          <w:bCs/>
          <w:color w:val="004E6A"/>
          <w:sz w:val="28"/>
          <w:szCs w:val="28"/>
          <w:lang w:val="en-GB"/>
        </w:rPr>
        <w:t>neral enquiries</w:t>
      </w:r>
      <w:r w:rsidR="00764C56" w:rsidRPr="00764C56">
        <w:rPr>
          <w:rFonts w:ascii="Trebuchet MS" w:hAnsi="Trebuchet MS"/>
          <w:b/>
          <w:bCs/>
          <w:color w:val="004E6A"/>
          <w:sz w:val="28"/>
          <w:szCs w:val="28"/>
          <w:lang w:val="en-GB"/>
        </w:rPr>
        <w:t>:</w:t>
      </w:r>
    </w:p>
    <w:p w14:paraId="25276D94" w14:textId="77777777" w:rsidR="00764C56" w:rsidRPr="00764C56" w:rsidRDefault="00764C56" w:rsidP="00764C56">
      <w:pPr>
        <w:rPr>
          <w:rFonts w:ascii="Trebuchet MS" w:hAnsi="Trebuchet MS"/>
          <w:color w:val="004E6A"/>
          <w:lang w:val="en-GB"/>
        </w:rPr>
      </w:pPr>
      <w:r w:rsidRPr="00764C56">
        <w:rPr>
          <w:rFonts w:ascii="Trebuchet MS" w:hAnsi="Trebuchet MS"/>
          <w:color w:val="004E6A"/>
          <w:lang w:val="en-GB"/>
        </w:rPr>
        <w:t>Tel: 0800 118 1691</w:t>
      </w:r>
    </w:p>
    <w:p w14:paraId="74A37D63" w14:textId="77777777" w:rsidR="00764C56" w:rsidRPr="00764C56" w:rsidRDefault="00764C56" w:rsidP="00764C56">
      <w:pPr>
        <w:rPr>
          <w:rFonts w:ascii="Trebuchet MS" w:hAnsi="Trebuchet MS"/>
          <w:color w:val="004E6A"/>
          <w:lang w:val="en-GB"/>
        </w:rPr>
      </w:pPr>
      <w:r w:rsidRPr="00764C56">
        <w:rPr>
          <w:rFonts w:ascii="Trebuchet MS" w:hAnsi="Trebuchet MS"/>
          <w:color w:val="004E6A"/>
          <w:lang w:val="en-GB"/>
        </w:rPr>
        <w:t>Text only: 07451288789</w:t>
      </w:r>
    </w:p>
    <w:p w14:paraId="3F0E28C4" w14:textId="77777777" w:rsidR="00764C56" w:rsidRPr="00764C56" w:rsidRDefault="00764C56" w:rsidP="00764C56">
      <w:pPr>
        <w:rPr>
          <w:rFonts w:ascii="Trebuchet MS" w:hAnsi="Trebuchet MS"/>
          <w:color w:val="004E6A"/>
          <w:lang w:val="en-GB"/>
        </w:rPr>
      </w:pPr>
      <w:r w:rsidRPr="00764C56">
        <w:rPr>
          <w:rFonts w:ascii="Trebuchet MS" w:hAnsi="Trebuchet MS"/>
          <w:color w:val="004E6A"/>
          <w:lang w:val="en-GB"/>
        </w:rPr>
        <w:t>Email: healthwatchsouthtees@pcp.uk.net</w:t>
      </w:r>
    </w:p>
    <w:p w14:paraId="1D3EACF7" w14:textId="77777777" w:rsidR="00764C56" w:rsidRPr="00764C56" w:rsidRDefault="00764C56" w:rsidP="00764C56">
      <w:pPr>
        <w:spacing w:after="160" w:line="259" w:lineRule="auto"/>
        <w:rPr>
          <w:rFonts w:asciiTheme="minorHAnsi" w:eastAsiaTheme="minorHAnsi" w:hAnsiTheme="minorHAnsi" w:cstheme="minorBidi"/>
          <w:sz w:val="22"/>
          <w:szCs w:val="22"/>
          <w:lang w:val="en-GB"/>
        </w:rPr>
      </w:pPr>
    </w:p>
    <w:p w14:paraId="52155058" w14:textId="190A4CA2" w:rsidR="004231C9" w:rsidRDefault="002339AE">
      <w:pPr>
        <w:pStyle w:val="Body1"/>
        <w:rPr>
          <w:rFonts w:eastAsia="Times New Roman"/>
          <w:color w:val="auto"/>
          <w:sz w:val="20"/>
          <w:lang w:bidi="x-none"/>
        </w:rPr>
      </w:pPr>
      <w:r>
        <w:rPr>
          <w:rFonts w:ascii="Trebuchet MS" w:hAnsi="Trebuchet MS"/>
          <w:noProof/>
        </w:rPr>
        <w:drawing>
          <wp:anchor distT="57150" distB="57150" distL="57150" distR="57150" simplePos="0" relativeHeight="251656704" behindDoc="0" locked="0" layoutInCell="1" allowOverlap="1" wp14:anchorId="09706AFD" wp14:editId="7B9C4502">
            <wp:simplePos x="0" y="0"/>
            <wp:positionH relativeFrom="page">
              <wp:posOffset>0</wp:posOffset>
            </wp:positionH>
            <wp:positionV relativeFrom="page">
              <wp:posOffset>0</wp:posOffset>
            </wp:positionV>
            <wp:extent cx="0" cy="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231C9">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numStyleLink w:val="ImportWordListStyleDefinition1984774314"/>
  </w:abstractNum>
  <w:abstractNum w:abstractNumId="2" w15:restartNumberingAfterBreak="0">
    <w:nsid w:val="00000003"/>
    <w:multiLevelType w:val="multilevel"/>
    <w:tmpl w:val="894EE875"/>
    <w:numStyleLink w:val="ImportWordListStyleDefinition1984774314"/>
  </w:abstractNum>
  <w:abstractNum w:abstractNumId="3" w15:restartNumberingAfterBreak="0">
    <w:nsid w:val="00000004"/>
    <w:multiLevelType w:val="multilevel"/>
    <w:tmpl w:val="894EE876"/>
    <w:numStyleLink w:val="ImportWordListStyleDefinition1984774314"/>
  </w:abstractNum>
  <w:abstractNum w:abstractNumId="4" w15:restartNumberingAfterBreak="0">
    <w:nsid w:val="00000005"/>
    <w:multiLevelType w:val="multilevel"/>
    <w:tmpl w:val="894EE877"/>
    <w:numStyleLink w:val="ImportWordListStyleDefinition1984774314"/>
  </w:abstractNum>
  <w:abstractNum w:abstractNumId="5" w15:restartNumberingAfterBreak="0">
    <w:nsid w:val="00000006"/>
    <w:multiLevelType w:val="multilevel"/>
    <w:tmpl w:val="894EE878"/>
    <w:numStyleLink w:val="ImportWordListStyleDefinition1984774314"/>
  </w:abstractNum>
  <w:abstractNum w:abstractNumId="6" w15:restartNumberingAfterBreak="0">
    <w:nsid w:val="00000007"/>
    <w:multiLevelType w:val="multilevel"/>
    <w:tmpl w:val="894EE879"/>
    <w:numStyleLink w:val="ImportWordListStyleDefinition1984774314"/>
  </w:abstractNum>
  <w:abstractNum w:abstractNumId="7" w15:restartNumberingAfterBreak="0">
    <w:nsid w:val="00000008"/>
    <w:multiLevelType w:val="multilevel"/>
    <w:tmpl w:val="894EE87A"/>
    <w:numStyleLink w:val="ImportWordListStyleDefinition1984774314"/>
  </w:abstractNum>
  <w:num w:numId="1" w16cid:durableId="455219434">
    <w:abstractNumId w:val="0"/>
  </w:num>
  <w:num w:numId="2" w16cid:durableId="263421286">
    <w:abstractNumId w:val="1"/>
  </w:num>
  <w:num w:numId="3" w16cid:durableId="2029722109">
    <w:abstractNumId w:val="2"/>
  </w:num>
  <w:num w:numId="4" w16cid:durableId="622274663">
    <w:abstractNumId w:val="3"/>
  </w:num>
  <w:num w:numId="5" w16cid:durableId="543325025">
    <w:abstractNumId w:val="4"/>
  </w:num>
  <w:num w:numId="6" w16cid:durableId="289167513">
    <w:abstractNumId w:val="5"/>
  </w:num>
  <w:num w:numId="7" w16cid:durableId="934560644">
    <w:abstractNumId w:val="6"/>
  </w:num>
  <w:num w:numId="8" w16cid:durableId="1496333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CD"/>
    <w:rsid w:val="00064635"/>
    <w:rsid w:val="000D1775"/>
    <w:rsid w:val="00112AC9"/>
    <w:rsid w:val="00146AC7"/>
    <w:rsid w:val="00187EB9"/>
    <w:rsid w:val="001D52DD"/>
    <w:rsid w:val="002326E6"/>
    <w:rsid w:val="002339AE"/>
    <w:rsid w:val="002B0F61"/>
    <w:rsid w:val="002C447A"/>
    <w:rsid w:val="002D0D63"/>
    <w:rsid w:val="002E58EF"/>
    <w:rsid w:val="0033448A"/>
    <w:rsid w:val="00350B0E"/>
    <w:rsid w:val="00360392"/>
    <w:rsid w:val="003A1B1A"/>
    <w:rsid w:val="003A3F8A"/>
    <w:rsid w:val="0040396D"/>
    <w:rsid w:val="004231C9"/>
    <w:rsid w:val="00431EB1"/>
    <w:rsid w:val="0048270F"/>
    <w:rsid w:val="004A4649"/>
    <w:rsid w:val="004A6541"/>
    <w:rsid w:val="004C0A36"/>
    <w:rsid w:val="00564DDC"/>
    <w:rsid w:val="006060DF"/>
    <w:rsid w:val="006139A9"/>
    <w:rsid w:val="00655DCD"/>
    <w:rsid w:val="006B65A6"/>
    <w:rsid w:val="006D36BF"/>
    <w:rsid w:val="00742003"/>
    <w:rsid w:val="00757CC4"/>
    <w:rsid w:val="00764C56"/>
    <w:rsid w:val="007650A4"/>
    <w:rsid w:val="0076657F"/>
    <w:rsid w:val="00770E63"/>
    <w:rsid w:val="007B7C4E"/>
    <w:rsid w:val="007E2DB2"/>
    <w:rsid w:val="007E7850"/>
    <w:rsid w:val="00801D8E"/>
    <w:rsid w:val="008433C1"/>
    <w:rsid w:val="00866652"/>
    <w:rsid w:val="0087322D"/>
    <w:rsid w:val="008D36CA"/>
    <w:rsid w:val="009364DC"/>
    <w:rsid w:val="009B7E47"/>
    <w:rsid w:val="009F0D8F"/>
    <w:rsid w:val="00AB25DD"/>
    <w:rsid w:val="00AC0250"/>
    <w:rsid w:val="00B33A23"/>
    <w:rsid w:val="00B34281"/>
    <w:rsid w:val="00B442D4"/>
    <w:rsid w:val="00B9486B"/>
    <w:rsid w:val="00BD3E0A"/>
    <w:rsid w:val="00C26D64"/>
    <w:rsid w:val="00C44E22"/>
    <w:rsid w:val="00C765D0"/>
    <w:rsid w:val="00D04687"/>
    <w:rsid w:val="00D31007"/>
    <w:rsid w:val="00DA17AC"/>
    <w:rsid w:val="00DE6D28"/>
    <w:rsid w:val="00E6584E"/>
    <w:rsid w:val="00EF2812"/>
    <w:rsid w:val="00F01438"/>
    <w:rsid w:val="00F26CF8"/>
    <w:rsid w:val="00FB2547"/>
    <w:rsid w:val="00FD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AE6F3AB"/>
  <w15:chartTrackingRefBased/>
  <w15:docId w15:val="{382F7A88-2DEA-43F1-BEA3-3B66D7E9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sz w:val="24"/>
      <w:szCs w:val="24"/>
      <w:lang w:val="en-US" w:eastAsia="en-US"/>
    </w:rPr>
  </w:style>
  <w:style w:type="paragraph" w:styleId="Heading2">
    <w:name w:val="heading 2"/>
    <w:next w:val="Unknown0"/>
    <w:qFormat/>
    <w:pPr>
      <w:keepNext/>
      <w:spacing w:before="240" w:after="60"/>
      <w:outlineLvl w:val="1"/>
    </w:pPr>
    <w:rPr>
      <w:rFonts w:ascii="Arial" w:eastAsia="Arial Unicode MS" w:hAnsi="Arial"/>
      <w:b/>
      <w:i/>
      <w:color w:val="000000"/>
      <w:sz w:val="28"/>
      <w:u w:color="000000"/>
      <w:lang w:val="en-IN" w:eastAsia="en-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nknown0">
    <w:name w:val="Unknown 0"/>
    <w:semiHidden/>
    <w:pPr>
      <w:outlineLvl w:val="0"/>
    </w:pPr>
    <w:rPr>
      <w:rFonts w:eastAsia="Arial Unicode MS"/>
      <w:color w:val="000000"/>
      <w:sz w:val="24"/>
      <w:u w:color="000000"/>
      <w:lang w:val="en-IN" w:eastAsia="en-IN" w:bidi="hi-IN"/>
    </w:rPr>
  </w:style>
  <w:style w:type="paragraph" w:customStyle="1" w:styleId="Body1">
    <w:name w:val="Body 1"/>
    <w:pPr>
      <w:outlineLvl w:val="0"/>
    </w:pPr>
    <w:rPr>
      <w:rFonts w:eastAsia="Arial Unicode MS"/>
      <w:color w:val="000000"/>
      <w:sz w:val="24"/>
      <w:u w:color="000000"/>
      <w:lang w:val="en-IN" w:eastAsia="en-IN" w:bidi="hi-IN"/>
    </w:rPr>
  </w:style>
  <w:style w:type="paragraph" w:customStyle="1" w:styleId="ImportWordListStyleDefinition1984774314">
    <w:name w:val="Import Word List Style Definition 1984774314"/>
    <w:pPr>
      <w:numPr>
        <w:numId w:val="1"/>
      </w:numPr>
    </w:pPr>
    <w:rPr>
      <w:lang w:val="en-IN" w:eastAsia="en-IN" w:bidi="hi-IN"/>
    </w:rPr>
  </w:style>
  <w:style w:type="paragraph" w:styleId="BalloonText">
    <w:name w:val="Balloon Text"/>
    <w:basedOn w:val="Normal"/>
    <w:semiHidden/>
    <w:locked/>
    <w:rsid w:val="00655DCD"/>
    <w:rPr>
      <w:rFonts w:ascii="Tahoma" w:hAnsi="Tahoma" w:cs="Tahoma"/>
      <w:sz w:val="16"/>
      <w:szCs w:val="16"/>
    </w:rPr>
  </w:style>
  <w:style w:type="paragraph" w:customStyle="1" w:styleId="HealthwatchLocal">
    <w:name w:val="Healthwatch Local"/>
    <w:basedOn w:val="HealthwatchLogo"/>
    <w:qFormat/>
    <w:rsid w:val="00FB2547"/>
    <w:pPr>
      <w:jc w:val="left"/>
    </w:pPr>
    <w:rPr>
      <w:b/>
    </w:rPr>
  </w:style>
  <w:style w:type="paragraph" w:customStyle="1" w:styleId="HealthwatchLogo">
    <w:name w:val="Healthwatch Logo"/>
    <w:basedOn w:val="Normal"/>
    <w:qFormat/>
    <w:rsid w:val="00FB2547"/>
    <w:pPr>
      <w:jc w:val="right"/>
    </w:pPr>
    <w:rPr>
      <w:rFonts w:ascii="Trebuchet MS" w:eastAsia="Calibri" w:hAnsi="Trebuchet MS" w:cs="Arial"/>
      <w:color w:val="004C6A"/>
      <w:szCs w:val="22"/>
      <w:lang w:val="en-GB"/>
    </w:rPr>
  </w:style>
  <w:style w:type="paragraph" w:customStyle="1" w:styleId="Address">
    <w:name w:val="Address"/>
    <w:basedOn w:val="Header"/>
    <w:qFormat/>
    <w:rsid w:val="00FB2547"/>
    <w:pPr>
      <w:tabs>
        <w:tab w:val="clear" w:pos="4320"/>
        <w:tab w:val="clear" w:pos="8640"/>
        <w:tab w:val="center" w:pos="4513"/>
        <w:tab w:val="right" w:pos="9026"/>
      </w:tabs>
      <w:spacing w:line="280" w:lineRule="exact"/>
    </w:pPr>
    <w:rPr>
      <w:rFonts w:ascii="Trebuchet MS" w:eastAsia="Calibri" w:hAnsi="Trebuchet MS" w:cs="Arial"/>
      <w:color w:val="004C6A"/>
      <w:szCs w:val="22"/>
      <w:lang w:val="en-GB"/>
    </w:rPr>
  </w:style>
  <w:style w:type="paragraph" w:customStyle="1" w:styleId="ZeroLead">
    <w:name w:val="Zero Lead"/>
    <w:basedOn w:val="Normal"/>
    <w:qFormat/>
    <w:rsid w:val="00FB2547"/>
    <w:pPr>
      <w:spacing w:line="20" w:lineRule="exact"/>
    </w:pPr>
    <w:rPr>
      <w:rFonts w:ascii="Trebuchet MS" w:eastAsia="Calibri" w:hAnsi="Trebuchet MS" w:cs="Arial"/>
      <w:color w:val="004C6A"/>
      <w:sz w:val="2"/>
      <w:szCs w:val="22"/>
      <w:lang w:val="en-GB"/>
    </w:rPr>
  </w:style>
  <w:style w:type="paragraph" w:customStyle="1" w:styleId="Company">
    <w:name w:val="Company"/>
    <w:basedOn w:val="Address"/>
    <w:qFormat/>
    <w:rsid w:val="00FB2547"/>
    <w:pPr>
      <w:framePr w:hSpace="180" w:wrap="around" w:vAnchor="text" w:hAnchor="margin" w:y="7595"/>
    </w:pPr>
    <w:rPr>
      <w:sz w:val="16"/>
    </w:rPr>
  </w:style>
  <w:style w:type="paragraph" w:styleId="Header">
    <w:name w:val="header"/>
    <w:basedOn w:val="Normal"/>
    <w:locked/>
    <w:rsid w:val="00FB254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537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What is the Healthwatch network</vt:lpstr>
    </vt:vector>
  </TitlesOfParts>
  <Company>CQC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Healthwatch network</dc:title>
  <dc:subject/>
  <dc:creator>scain</dc:creator>
  <cp:keywords/>
  <cp:lastModifiedBy>Linda Sergeant</cp:lastModifiedBy>
  <cp:revision>5</cp:revision>
  <cp:lastPrinted>2013-03-25T08:33:00Z</cp:lastPrinted>
  <dcterms:created xsi:type="dcterms:W3CDTF">2022-11-15T18:38:00Z</dcterms:created>
  <dcterms:modified xsi:type="dcterms:W3CDTF">2022-11-15T18:41:00Z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